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BF5" w:rsidRDefault="00B33BF5" w:rsidP="00B33BF5">
      <w:pPr>
        <w:spacing w:line="200" w:lineRule="atLeast"/>
        <w:jc w:val="center"/>
        <w:rPr>
          <w:rFonts w:ascii="Trebuchet MS" w:hAnsi="Trebuchet MS" w:cs="Arial"/>
          <w:b/>
          <w:u w:val="single"/>
          <w:lang w:val="tr-TR" w:eastAsia="tr-TR"/>
        </w:rPr>
      </w:pPr>
      <w:r>
        <w:rPr>
          <w:rFonts w:ascii="Trebuchet MS" w:hAnsi="Trebuchet MS" w:cs="Arial"/>
          <w:b/>
          <w:u w:val="single"/>
          <w:lang w:val="tr-TR" w:eastAsia="tr-TR"/>
        </w:rPr>
        <w:t>Ö</w:t>
      </w:r>
      <w:r w:rsidR="0087749E">
        <w:rPr>
          <w:rFonts w:ascii="Trebuchet MS" w:hAnsi="Trebuchet MS" w:cs="Arial"/>
          <w:b/>
          <w:u w:val="single"/>
          <w:lang w:val="tr-TR" w:eastAsia="tr-TR"/>
        </w:rPr>
        <w:t>ĞRENCİ ÖDEMELERİ PROSEDÜRÜ ( YGS</w:t>
      </w:r>
      <w:r>
        <w:rPr>
          <w:rFonts w:ascii="Trebuchet MS" w:hAnsi="Trebuchet MS" w:cs="Arial"/>
          <w:b/>
          <w:u w:val="single"/>
          <w:lang w:val="tr-TR" w:eastAsia="tr-TR"/>
        </w:rPr>
        <w:t xml:space="preserve"> İle Yeni Yerleşen Öğrencilerimiz İçin)</w:t>
      </w:r>
    </w:p>
    <w:p w:rsidR="00994E96" w:rsidRPr="001217EB" w:rsidRDefault="00994E96" w:rsidP="00994E96">
      <w:pPr>
        <w:autoSpaceDE w:val="0"/>
        <w:autoSpaceDN w:val="0"/>
        <w:adjustRightInd w:val="0"/>
        <w:spacing w:line="200" w:lineRule="atLeast"/>
        <w:rPr>
          <w:rFonts w:ascii="Minion Pro" w:hAnsi="Minion Pro" w:cs="Minion Pro"/>
          <w:sz w:val="16"/>
          <w:szCs w:val="16"/>
        </w:rPr>
      </w:pPr>
    </w:p>
    <w:p w:rsidR="00994E96" w:rsidRDefault="00994E96" w:rsidP="00994E96">
      <w:pPr>
        <w:autoSpaceDE w:val="0"/>
        <w:autoSpaceDN w:val="0"/>
        <w:adjustRightInd w:val="0"/>
        <w:spacing w:line="200" w:lineRule="atLeast"/>
        <w:jc w:val="center"/>
        <w:rPr>
          <w:rFonts w:ascii="Minion Pro" w:hAnsi="Minion Pro" w:cs="Minion Pro"/>
          <w:sz w:val="26"/>
          <w:szCs w:val="26"/>
        </w:rPr>
      </w:pPr>
      <w:r w:rsidRPr="00B37EEC">
        <w:rPr>
          <w:rFonts w:ascii="Minion Pro" w:hAnsi="Minion Pro" w:cs="Minion Pro"/>
          <w:sz w:val="26"/>
          <w:szCs w:val="26"/>
        </w:rPr>
        <w:t>Ödemelerde 3 farklı ödeme seçeneği ile yardımcı olunabilmektedir.</w:t>
      </w:r>
    </w:p>
    <w:p w:rsidR="00994E96" w:rsidRDefault="00994E96" w:rsidP="00994E96">
      <w:pPr>
        <w:spacing w:line="200" w:lineRule="atLeast"/>
        <w:ind w:left="1440"/>
        <w:jc w:val="both"/>
        <w:rPr>
          <w:rFonts w:ascii="Trebuchet MS" w:hAnsi="Trebuchet MS" w:cs="Arial"/>
          <w:b/>
          <w:lang w:val="tr-TR" w:eastAsia="tr-TR"/>
        </w:rPr>
      </w:pPr>
    </w:p>
    <w:p w:rsidR="00994E96" w:rsidRPr="001F0338" w:rsidRDefault="00994E96" w:rsidP="00994E96">
      <w:pPr>
        <w:pStyle w:val="ListeParagraf"/>
        <w:numPr>
          <w:ilvl w:val="0"/>
          <w:numId w:val="16"/>
        </w:numPr>
        <w:spacing w:line="200" w:lineRule="atLeast"/>
        <w:ind w:left="426"/>
        <w:rPr>
          <w:rFonts w:ascii="Trebuchet MS" w:hAnsi="Trebuchet MS" w:cs="Arial"/>
          <w:b/>
          <w:lang w:val="tr-TR" w:eastAsia="tr-TR"/>
        </w:rPr>
      </w:pPr>
      <w:r w:rsidRPr="001F0338">
        <w:rPr>
          <w:rFonts w:ascii="Trebuchet MS" w:hAnsi="Trebuchet MS" w:cs="Arial"/>
          <w:b/>
          <w:lang w:val="tr-TR" w:eastAsia="tr-TR"/>
        </w:rPr>
        <w:t>ANLAŞMALI BANKA ÜZERİNDEN SABİT TAKSİTLİ ÖDEME SEÇENEĞİ (OTS)</w:t>
      </w:r>
    </w:p>
    <w:p w:rsidR="00994E96" w:rsidRDefault="00994E96" w:rsidP="00994E96">
      <w:pPr>
        <w:spacing w:before="100" w:beforeAutospacing="1" w:line="20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Taksitli ödemeden yararlanmak isteyen veliler, ilan edi</w:t>
      </w:r>
      <w:r>
        <w:rPr>
          <w:rFonts w:ascii="Trebuchet MS" w:hAnsi="Trebuchet MS"/>
          <w:color w:val="000000"/>
          <w:sz w:val="18"/>
          <w:szCs w:val="18"/>
          <w:lang w:val="tr-TR" w:eastAsia="tr-TR"/>
        </w:rPr>
        <w:t>len son ödeme tarihinden önce (</w:t>
      </w:r>
      <w:r w:rsidR="0087749E">
        <w:rPr>
          <w:rFonts w:ascii="Trebuchet MS" w:hAnsi="Trebuchet MS"/>
          <w:color w:val="000000"/>
          <w:sz w:val="18"/>
          <w:szCs w:val="18"/>
          <w:highlight w:val="yellow"/>
          <w:lang w:val="tr-TR" w:eastAsia="tr-TR"/>
        </w:rPr>
        <w:t>09 Agustos</w:t>
      </w:r>
      <w:r>
        <w:rPr>
          <w:rFonts w:ascii="Trebuchet MS" w:hAnsi="Trebuchet MS"/>
          <w:color w:val="000000"/>
          <w:sz w:val="18"/>
          <w:szCs w:val="18"/>
          <w:highlight w:val="yellow"/>
          <w:lang w:val="tr-TR" w:eastAsia="tr-TR"/>
        </w:rPr>
        <w:t xml:space="preserve"> 201</w:t>
      </w:r>
      <w:r w:rsidR="0087749E">
        <w:rPr>
          <w:rFonts w:ascii="Trebuchet MS" w:hAnsi="Trebuchet MS"/>
          <w:color w:val="000000"/>
          <w:sz w:val="18"/>
          <w:szCs w:val="18"/>
          <w:highlight w:val="yellow"/>
          <w:lang w:val="tr-TR" w:eastAsia="tr-TR"/>
        </w:rPr>
        <w:t>8</w:t>
      </w:r>
      <w:r w:rsidRPr="008F449B">
        <w:rPr>
          <w:rFonts w:ascii="Trebuchet MS" w:hAnsi="Trebuchet MS"/>
          <w:color w:val="000000"/>
          <w:sz w:val="18"/>
          <w:szCs w:val="18"/>
          <w:highlight w:val="yellow"/>
          <w:lang w:val="tr-TR" w:eastAsia="tr-TR"/>
        </w:rPr>
        <w:t>)</w:t>
      </w:r>
      <w:r w:rsidRPr="003817C2">
        <w:rPr>
          <w:rFonts w:ascii="Trebuchet MS" w:hAnsi="Trebuchet MS"/>
          <w:color w:val="000000"/>
          <w:sz w:val="18"/>
          <w:szCs w:val="18"/>
          <w:lang w:val="tr-TR" w:eastAsia="tr-TR"/>
        </w:rPr>
        <w:t xml:space="preserve"> </w:t>
      </w:r>
    </w:p>
    <w:p w:rsidR="00994E96" w:rsidRPr="003817C2" w:rsidRDefault="00994E96" w:rsidP="00994E96">
      <w:pPr>
        <w:spacing w:before="100" w:beforeAutospacing="1" w:line="20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T.C.İSTANBUL TİCARET ÜNİVERSİTESİ ödemeleri için;</w:t>
      </w:r>
    </w:p>
    <w:p w:rsidR="00994E96" w:rsidRPr="003817C2" w:rsidRDefault="00994E96" w:rsidP="00994E96">
      <w:pPr>
        <w:spacing w:before="100" w:beforeAutospacing="1" w:after="100" w:afterAutospacing="1" w:line="200" w:lineRule="atLeast"/>
        <w:jc w:val="both"/>
        <w:rPr>
          <w:rFonts w:ascii="Trebuchet MS" w:hAnsi="Trebuchet MS"/>
          <w:color w:val="000000"/>
          <w:sz w:val="18"/>
          <w:szCs w:val="18"/>
          <w:lang w:val="tr-TR" w:eastAsia="tr-TR"/>
        </w:rPr>
      </w:pPr>
      <w:r>
        <w:rPr>
          <w:rFonts w:ascii="Trebuchet MS" w:hAnsi="Trebuchet MS"/>
          <w:b/>
          <w:color w:val="000000"/>
          <w:sz w:val="18"/>
          <w:szCs w:val="18"/>
          <w:u w:val="single"/>
          <w:lang w:val="tr-TR" w:eastAsia="tr-TR"/>
        </w:rPr>
        <w:t>İstanbul sınırları içerisinde</w:t>
      </w:r>
      <w:r w:rsidRPr="003817C2">
        <w:rPr>
          <w:rFonts w:ascii="Trebuchet MS" w:hAnsi="Trebuchet MS"/>
          <w:b/>
          <w:color w:val="000000"/>
          <w:sz w:val="18"/>
          <w:szCs w:val="18"/>
          <w:u w:val="single"/>
          <w:lang w:val="tr-TR" w:eastAsia="tr-TR"/>
        </w:rPr>
        <w:t xml:space="preserve"> ise</w:t>
      </w:r>
      <w:r w:rsidRPr="003817C2">
        <w:rPr>
          <w:rFonts w:ascii="Trebuchet MS" w:hAnsi="Trebuchet MS"/>
          <w:color w:val="000000"/>
          <w:sz w:val="18"/>
          <w:szCs w:val="18"/>
          <w:lang w:val="tr-TR" w:eastAsia="tr-TR"/>
        </w:rPr>
        <w:t xml:space="preserve">; Okul içindeki </w:t>
      </w:r>
      <w:r w:rsidR="00DF5C0C">
        <w:rPr>
          <w:rFonts w:ascii="Trebuchet MS" w:hAnsi="Trebuchet MS"/>
          <w:color w:val="000000"/>
          <w:sz w:val="18"/>
          <w:szCs w:val="18"/>
          <w:lang w:val="tr-TR" w:eastAsia="tr-TR"/>
        </w:rPr>
        <w:t>Vakıfbank</w:t>
      </w:r>
      <w:r w:rsidRPr="003817C2">
        <w:rPr>
          <w:rFonts w:ascii="Trebuchet MS" w:hAnsi="Trebuchet MS"/>
          <w:color w:val="000000"/>
          <w:sz w:val="18"/>
          <w:szCs w:val="18"/>
          <w:lang w:val="tr-TR" w:eastAsia="tr-TR"/>
        </w:rPr>
        <w:t xml:space="preserve"> Mercan </w:t>
      </w:r>
      <w:r w:rsidR="005A7762">
        <w:rPr>
          <w:rFonts w:ascii="Trebuchet MS" w:hAnsi="Trebuchet MS"/>
          <w:color w:val="000000"/>
          <w:sz w:val="18"/>
          <w:szCs w:val="18"/>
          <w:lang w:val="tr-TR" w:eastAsia="tr-TR"/>
        </w:rPr>
        <w:t xml:space="preserve">Bağlı </w:t>
      </w:r>
      <w:r w:rsidRPr="003817C2">
        <w:rPr>
          <w:rFonts w:ascii="Trebuchet MS" w:hAnsi="Trebuchet MS"/>
          <w:color w:val="000000"/>
          <w:sz w:val="18"/>
          <w:szCs w:val="18"/>
          <w:lang w:val="tr-TR" w:eastAsia="tr-TR"/>
        </w:rPr>
        <w:t>Şube</w:t>
      </w:r>
      <w:r w:rsidR="005A7762">
        <w:rPr>
          <w:rFonts w:ascii="Trebuchet MS" w:hAnsi="Trebuchet MS"/>
          <w:color w:val="000000"/>
          <w:sz w:val="18"/>
          <w:szCs w:val="18"/>
          <w:lang w:val="tr-TR" w:eastAsia="tr-TR"/>
        </w:rPr>
        <w:t>’sine</w:t>
      </w:r>
      <w:r w:rsidRPr="003817C2">
        <w:rPr>
          <w:rFonts w:ascii="Trebuchet MS" w:hAnsi="Trebuchet MS"/>
          <w:color w:val="000000"/>
          <w:sz w:val="18"/>
          <w:szCs w:val="18"/>
          <w:lang w:val="tr-TR" w:eastAsia="tr-TR"/>
        </w:rPr>
        <w:t>,</w:t>
      </w:r>
    </w:p>
    <w:p w:rsidR="00994E96" w:rsidRPr="003817C2" w:rsidRDefault="00994E96" w:rsidP="00994E96">
      <w:pPr>
        <w:spacing w:before="100" w:beforeAutospacing="1" w:after="100" w:afterAutospacing="1" w:line="200" w:lineRule="atLeast"/>
        <w:ind w:left="720" w:hanging="720"/>
        <w:jc w:val="both"/>
        <w:rPr>
          <w:rFonts w:ascii="Trebuchet MS" w:hAnsi="Trebuchet MS"/>
          <w:color w:val="000000"/>
          <w:sz w:val="18"/>
          <w:szCs w:val="18"/>
          <w:lang w:val="tr-TR" w:eastAsia="tr-TR"/>
        </w:rPr>
      </w:pPr>
      <w:r>
        <w:rPr>
          <w:rFonts w:ascii="Trebuchet MS" w:hAnsi="Trebuchet MS"/>
          <w:b/>
          <w:color w:val="000000"/>
          <w:sz w:val="18"/>
          <w:szCs w:val="18"/>
          <w:u w:val="single"/>
          <w:lang w:val="tr-TR" w:eastAsia="tr-TR"/>
        </w:rPr>
        <w:t>İstanbul sınırları dışında</w:t>
      </w:r>
      <w:r w:rsidRPr="003817C2">
        <w:rPr>
          <w:rFonts w:ascii="Trebuchet MS" w:hAnsi="Trebuchet MS"/>
          <w:b/>
          <w:color w:val="000000"/>
          <w:sz w:val="18"/>
          <w:szCs w:val="18"/>
          <w:u w:val="single"/>
          <w:lang w:val="tr-TR" w:eastAsia="tr-TR"/>
        </w:rPr>
        <w:t xml:space="preserve"> ise</w:t>
      </w:r>
      <w:r w:rsidRPr="003817C2">
        <w:rPr>
          <w:rFonts w:ascii="Trebuchet MS" w:hAnsi="Trebuchet MS"/>
          <w:color w:val="000000"/>
          <w:sz w:val="18"/>
          <w:szCs w:val="18"/>
          <w:lang w:val="tr-TR" w:eastAsia="tr-TR"/>
        </w:rPr>
        <w:t>; herhangi bir Vakıfbank Şubesine giderek VAKIFBANK ile taksitli ödeme anlaşması yapmalıdır.</w:t>
      </w:r>
    </w:p>
    <w:p w:rsidR="00994E96" w:rsidRPr="003817C2" w:rsidRDefault="00994E96" w:rsidP="00994E96">
      <w:pPr>
        <w:spacing w:before="100" w:beforeAutospacing="1" w:after="100" w:afterAutospacing="1" w:line="20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Bunun için veliler</w:t>
      </w:r>
      <w:r>
        <w:rPr>
          <w:rFonts w:ascii="Trebuchet MS" w:hAnsi="Trebuchet MS"/>
          <w:color w:val="000000"/>
          <w:sz w:val="18"/>
          <w:szCs w:val="18"/>
          <w:lang w:val="tr-TR" w:eastAsia="tr-TR"/>
        </w:rPr>
        <w:t xml:space="preserve"> (öğrenci garantörü olacak kişi)</w:t>
      </w:r>
      <w:r w:rsidRPr="003817C2">
        <w:rPr>
          <w:rFonts w:ascii="Trebuchet MS" w:hAnsi="Trebuchet MS"/>
          <w:color w:val="000000"/>
          <w:sz w:val="18"/>
          <w:szCs w:val="18"/>
          <w:lang w:val="tr-TR" w:eastAsia="tr-TR"/>
        </w:rPr>
        <w:t xml:space="preserve">; kendi </w:t>
      </w:r>
      <w:r w:rsidR="005A7762">
        <w:rPr>
          <w:rFonts w:ascii="Trebuchet MS" w:hAnsi="Trebuchet MS"/>
          <w:color w:val="000000"/>
          <w:sz w:val="18"/>
          <w:szCs w:val="18"/>
          <w:lang w:val="tr-TR" w:eastAsia="tr-TR"/>
        </w:rPr>
        <w:t>T.C.</w:t>
      </w:r>
      <w:r w:rsidRPr="003817C2">
        <w:rPr>
          <w:rFonts w:ascii="Trebuchet MS" w:hAnsi="Trebuchet MS"/>
          <w:color w:val="000000"/>
          <w:sz w:val="18"/>
          <w:szCs w:val="18"/>
          <w:lang w:val="tr-TR" w:eastAsia="tr-TR"/>
        </w:rPr>
        <w:t xml:space="preserve"> kimlik numarası ve cep telefon numarası ile VAKlFBANK' a ait;</w:t>
      </w:r>
    </w:p>
    <w:p w:rsidR="00994E96" w:rsidRPr="003817C2" w:rsidRDefault="00A94F09" w:rsidP="00994E96">
      <w:pPr>
        <w:spacing w:before="100" w:beforeAutospacing="1" w:after="100" w:afterAutospacing="1" w:line="200" w:lineRule="atLeast"/>
        <w:jc w:val="both"/>
        <w:rPr>
          <w:rFonts w:ascii="Trebuchet MS" w:hAnsi="Trebuchet MS"/>
          <w:color w:val="000000"/>
          <w:szCs w:val="18"/>
          <w:lang w:val="tr-TR" w:eastAsia="tr-TR"/>
        </w:rPr>
      </w:pPr>
      <w:hyperlink r:id="rId12" w:history="1">
        <w:r w:rsidR="00994E96" w:rsidRPr="003817C2">
          <w:rPr>
            <w:rStyle w:val="Kpr"/>
            <w:rFonts w:ascii="Trebuchet MS" w:hAnsi="Trebuchet MS"/>
            <w:szCs w:val="18"/>
            <w:lang w:val="tr-TR" w:eastAsia="tr-TR"/>
          </w:rPr>
          <w:t>http://vakifbank.com.tr/okul-tahsilat-sistemi.aspx?pageID=147</w:t>
        </w:r>
      </w:hyperlink>
    </w:p>
    <w:p w:rsidR="00994E96" w:rsidRPr="003817C2" w:rsidRDefault="00994E96" w:rsidP="00994E96">
      <w:pPr>
        <w:spacing w:before="100" w:beforeAutospacing="1" w:after="100" w:afterAutospacing="1" w:line="20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 xml:space="preserve">Linkinden OKUL TAHSİLAT SİSTEMİ </w:t>
      </w:r>
      <w:r>
        <w:rPr>
          <w:rFonts w:ascii="Trebuchet MS" w:hAnsi="Trebuchet MS"/>
          <w:color w:val="000000"/>
          <w:sz w:val="18"/>
          <w:szCs w:val="18"/>
          <w:lang w:val="tr-TR" w:eastAsia="tr-TR"/>
        </w:rPr>
        <w:t xml:space="preserve">(OTS) </w:t>
      </w:r>
      <w:r w:rsidRPr="003817C2">
        <w:rPr>
          <w:rFonts w:ascii="Trebuchet MS" w:hAnsi="Trebuchet MS"/>
          <w:color w:val="000000"/>
          <w:sz w:val="18"/>
          <w:szCs w:val="18"/>
          <w:lang w:val="tr-TR" w:eastAsia="tr-TR"/>
        </w:rPr>
        <w:t xml:space="preserve">sorgulamasını yapmalı, cep telefonuna gelen mesaj </w:t>
      </w:r>
      <w:r w:rsidRPr="003817C2">
        <w:rPr>
          <w:rFonts w:ascii="Trebuchet MS" w:hAnsi="Trebuchet MS"/>
          <w:b/>
          <w:color w:val="000000"/>
          <w:sz w:val="18"/>
          <w:szCs w:val="18"/>
          <w:u w:val="single"/>
          <w:lang w:val="tr-TR" w:eastAsia="tr-TR"/>
        </w:rPr>
        <w:t>kredili OTS hesabı açabileceğini bildiriyor ise</w:t>
      </w:r>
      <w:r>
        <w:rPr>
          <w:rFonts w:ascii="Trebuchet MS" w:hAnsi="Trebuchet MS"/>
          <w:b/>
          <w:color w:val="000000"/>
          <w:sz w:val="18"/>
          <w:szCs w:val="18"/>
          <w:u w:val="single"/>
          <w:lang w:val="tr-TR" w:eastAsia="tr-TR"/>
        </w:rPr>
        <w:t>;</w:t>
      </w:r>
      <w:r w:rsidRPr="003817C2">
        <w:rPr>
          <w:rFonts w:ascii="Trebuchet MS" w:hAnsi="Trebuchet MS"/>
          <w:color w:val="000000"/>
          <w:sz w:val="18"/>
          <w:szCs w:val="18"/>
          <w:lang w:val="tr-TR" w:eastAsia="tr-TR"/>
        </w:rPr>
        <w:t xml:space="preserve"> aşağıda belirtilen gelir evrakları ile ilgili Vakıfbank Şubelerine giderek;</w:t>
      </w:r>
    </w:p>
    <w:p w:rsidR="00994E96" w:rsidRPr="003817C2" w:rsidRDefault="00994E96" w:rsidP="00994E96">
      <w:pPr>
        <w:numPr>
          <w:ilvl w:val="0"/>
          <w:numId w:val="4"/>
        </w:numPr>
        <w:spacing w:line="200" w:lineRule="atLeast"/>
        <w:ind w:left="426"/>
        <w:jc w:val="both"/>
        <w:rPr>
          <w:rFonts w:ascii="Trebuchet MS" w:hAnsi="Trebuchet MS" w:cs="Arial"/>
          <w:sz w:val="18"/>
          <w:szCs w:val="18"/>
          <w:lang w:val="tr-TR"/>
        </w:rPr>
      </w:pPr>
      <w:r w:rsidRPr="003817C2">
        <w:rPr>
          <w:rFonts w:ascii="Trebuchet MS" w:hAnsi="Trebuchet MS" w:cs="Arial"/>
          <w:sz w:val="18"/>
          <w:szCs w:val="18"/>
          <w:lang w:val="tr-TR"/>
        </w:rPr>
        <w:t>TÜRKİYE VAKIFLAR BANKASI T.A.O. Bireysel Ürün ve Hizmet Paketi Sözleşmesi ve ekleri (</w:t>
      </w:r>
      <w:r>
        <w:rPr>
          <w:rFonts w:ascii="Trebuchet MS" w:hAnsi="Trebuchet MS" w:cs="Arial"/>
          <w:sz w:val="18"/>
          <w:szCs w:val="18"/>
          <w:lang w:val="tr-TR"/>
        </w:rPr>
        <w:t>6</w:t>
      </w:r>
      <w:r w:rsidRPr="003817C2">
        <w:rPr>
          <w:rFonts w:ascii="Trebuchet MS" w:hAnsi="Trebuchet MS" w:cs="Arial"/>
          <w:sz w:val="18"/>
          <w:szCs w:val="18"/>
          <w:lang w:val="tr-TR"/>
        </w:rPr>
        <w:t xml:space="preserve"> adet)</w:t>
      </w:r>
    </w:p>
    <w:p w:rsidR="00994E96" w:rsidRPr="003817C2" w:rsidRDefault="00994E96" w:rsidP="00994E96">
      <w:pPr>
        <w:numPr>
          <w:ilvl w:val="0"/>
          <w:numId w:val="4"/>
        </w:numPr>
        <w:spacing w:line="200" w:lineRule="atLeast"/>
        <w:ind w:left="426"/>
        <w:jc w:val="both"/>
        <w:rPr>
          <w:rFonts w:ascii="Trebuchet MS" w:hAnsi="Trebuchet MS" w:cs="Arial"/>
          <w:sz w:val="18"/>
          <w:szCs w:val="18"/>
          <w:lang w:val="tr-TR"/>
        </w:rPr>
      </w:pPr>
      <w:r w:rsidRPr="003817C2">
        <w:rPr>
          <w:rFonts w:ascii="Trebuchet MS" w:hAnsi="Trebuchet MS" w:cs="Arial"/>
          <w:sz w:val="18"/>
          <w:szCs w:val="18"/>
          <w:lang w:val="tr-TR"/>
        </w:rPr>
        <w:t>TÜRKİYE VAKIFLAR BANKASI T.A.O. Müşteri No Verme ve Ürün Başvuru Formu</w:t>
      </w:r>
    </w:p>
    <w:p w:rsidR="00994E96" w:rsidRPr="003817C2" w:rsidRDefault="00994E96" w:rsidP="00994E96">
      <w:pPr>
        <w:numPr>
          <w:ilvl w:val="0"/>
          <w:numId w:val="4"/>
        </w:numPr>
        <w:spacing w:line="200" w:lineRule="atLeast"/>
        <w:ind w:left="426"/>
        <w:jc w:val="both"/>
        <w:rPr>
          <w:rFonts w:ascii="Trebuchet MS" w:hAnsi="Trebuchet MS" w:cs="Arial"/>
          <w:sz w:val="18"/>
          <w:szCs w:val="18"/>
          <w:lang w:val="tr-TR"/>
        </w:rPr>
      </w:pPr>
      <w:r w:rsidRPr="003817C2">
        <w:rPr>
          <w:rFonts w:ascii="Trebuchet MS" w:hAnsi="Trebuchet MS" w:cs="Arial"/>
          <w:sz w:val="18"/>
          <w:szCs w:val="18"/>
          <w:lang w:val="tr-TR"/>
        </w:rPr>
        <w:t>TÜRKİYE VAKIFLAR BANKASI T.A.O Bireysel Ürün ve Hizmet Paketi Sözleşmesinin eki ve ayrılmaz parçası olan “TAAHHÜTNAME” yi imzalamaları gerekmektedir.</w:t>
      </w:r>
    </w:p>
    <w:p w:rsidR="00994E96" w:rsidRPr="003817C2" w:rsidRDefault="00994E96" w:rsidP="00994E96">
      <w:pPr>
        <w:spacing w:line="200" w:lineRule="atLeast"/>
        <w:ind w:left="780"/>
        <w:jc w:val="both"/>
        <w:rPr>
          <w:rFonts w:ascii="Trebuchet MS" w:hAnsi="Trebuchet MS" w:cs="Arial"/>
          <w:sz w:val="18"/>
          <w:szCs w:val="18"/>
          <w:lang w:val="tr-TR"/>
        </w:rPr>
      </w:pPr>
    </w:p>
    <w:p w:rsidR="00994E96" w:rsidRDefault="00994E96" w:rsidP="00994E96">
      <w:pPr>
        <w:spacing w:line="20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Şubelere T.C. Kimlik Numarası yazılı Nüfus Cüzdanı ile başvurulması gerektiği unutulmamalıdır</w:t>
      </w:r>
    </w:p>
    <w:p w:rsidR="00994E96" w:rsidRDefault="00994E96" w:rsidP="00994E96">
      <w:pPr>
        <w:spacing w:line="200" w:lineRule="atLeast"/>
        <w:jc w:val="both"/>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Ancak Banka, kendisine ait yukarıda sıralanan formlar dışında aşağıda listelenen belgeleri de isteyecektir;</w:t>
      </w:r>
    </w:p>
    <w:p w:rsidR="00994E96" w:rsidRPr="003817C2" w:rsidRDefault="00994E96" w:rsidP="00994E96">
      <w:pPr>
        <w:spacing w:line="200" w:lineRule="atLeast"/>
        <w:jc w:val="both"/>
        <w:rPr>
          <w:rFonts w:ascii="Trebuchet MS" w:hAnsi="Trebuchet MS"/>
          <w:color w:val="000000"/>
          <w:sz w:val="18"/>
          <w:szCs w:val="18"/>
          <w:lang w:val="tr-TR" w:eastAsia="tr-TR"/>
        </w:rPr>
      </w:pPr>
    </w:p>
    <w:p w:rsidR="00994E96" w:rsidRPr="003817C2" w:rsidRDefault="00994E96" w:rsidP="00994E96">
      <w:pPr>
        <w:numPr>
          <w:ilvl w:val="0"/>
          <w:numId w:val="4"/>
        </w:numPr>
        <w:spacing w:line="200" w:lineRule="atLeast"/>
        <w:ind w:left="426"/>
        <w:rPr>
          <w:rFonts w:ascii="Trebuchet MS" w:hAnsi="Trebuchet MS" w:cs="Arial"/>
          <w:sz w:val="18"/>
          <w:szCs w:val="18"/>
          <w:lang w:val="tr-TR"/>
        </w:rPr>
      </w:pPr>
      <w:r w:rsidRPr="003817C2">
        <w:rPr>
          <w:rFonts w:ascii="Trebuchet MS" w:hAnsi="Trebuchet MS" w:cs="Arial"/>
          <w:sz w:val="18"/>
          <w:szCs w:val="18"/>
          <w:lang w:val="tr-TR"/>
        </w:rPr>
        <w:t xml:space="preserve">Velinin gelirini gösteren belge ( Maaş bordrosu, vergi levhası, emeklilik cüzdan fotokopisi, e-bordro dökümü) </w:t>
      </w:r>
      <w:r w:rsidRPr="003817C2">
        <w:rPr>
          <w:rFonts w:ascii="Trebuchet MS" w:hAnsi="Trebuchet MS" w:cs="Arial"/>
          <w:szCs w:val="22"/>
          <w:lang w:val="tr-TR"/>
        </w:rPr>
        <w:t xml:space="preserve"> </w:t>
      </w:r>
      <w:r w:rsidRPr="003817C2">
        <w:rPr>
          <w:rFonts w:ascii="Trebuchet MS" w:hAnsi="Trebuchet MS" w:cs="Arial"/>
          <w:sz w:val="18"/>
          <w:szCs w:val="18"/>
          <w:lang w:val="tr-TR"/>
        </w:rPr>
        <w:t xml:space="preserve">(işyeri sahipleri için vergi levhası, SGK’lı çalışanlar için işyeri tarafından imza kaşe yapılmış maaş bordrosu/yazısı ve işyerinin imza sirküler, kamu personelleri için </w:t>
      </w:r>
      <w:hyperlink r:id="rId13" w:history="1">
        <w:r w:rsidRPr="003817C2">
          <w:rPr>
            <w:rStyle w:val="Kpr"/>
            <w:rFonts w:ascii="Trebuchet MS" w:hAnsi="Trebuchet MS" w:cs="Arial"/>
            <w:sz w:val="18"/>
            <w:szCs w:val="18"/>
            <w:lang w:val="tr-TR" w:eastAsia="tr-TR"/>
          </w:rPr>
          <w:t>https://ebordro.muhasebat.gov.tr/Bordro/gen/login.htm</w:t>
        </w:r>
      </w:hyperlink>
      <w:r w:rsidRPr="003817C2">
        <w:rPr>
          <w:rFonts w:ascii="Trebuchet MS" w:hAnsi="Trebuchet MS" w:cs="Arial"/>
          <w:color w:val="000000"/>
          <w:sz w:val="18"/>
          <w:szCs w:val="18"/>
          <w:lang w:val="tr-TR" w:eastAsia="tr-TR"/>
        </w:rPr>
        <w:t xml:space="preserve">  adresinden alınan </w:t>
      </w:r>
      <w:r w:rsidRPr="003817C2">
        <w:rPr>
          <w:rFonts w:ascii="Trebuchet MS" w:hAnsi="Trebuchet MS" w:cs="Arial"/>
          <w:sz w:val="18"/>
          <w:szCs w:val="18"/>
          <w:lang w:val="tr-TR"/>
        </w:rPr>
        <w:t>E-bordro, emekliler için bankadan alınan 3 aylık maaş hesabı dökümü)</w:t>
      </w:r>
      <w:r w:rsidRPr="003817C2">
        <w:rPr>
          <w:rFonts w:ascii="Trebuchet MS" w:hAnsi="Trebuchet MS" w:cs="Arial"/>
          <w:szCs w:val="22"/>
          <w:lang w:val="tr-TR"/>
        </w:rPr>
        <w:t xml:space="preserve"> </w:t>
      </w:r>
    </w:p>
    <w:p w:rsidR="00994E96" w:rsidRPr="003817C2" w:rsidRDefault="00994E96" w:rsidP="00994E96">
      <w:pPr>
        <w:numPr>
          <w:ilvl w:val="0"/>
          <w:numId w:val="4"/>
        </w:numPr>
        <w:spacing w:line="200" w:lineRule="atLeast"/>
        <w:ind w:left="426"/>
        <w:jc w:val="both"/>
        <w:rPr>
          <w:rFonts w:ascii="Trebuchet MS" w:hAnsi="Trebuchet MS" w:cs="Arial"/>
          <w:sz w:val="18"/>
          <w:szCs w:val="18"/>
          <w:lang w:val="tr-TR"/>
        </w:rPr>
      </w:pPr>
      <w:r w:rsidRPr="003817C2">
        <w:rPr>
          <w:rFonts w:ascii="Trebuchet MS" w:hAnsi="Trebuchet MS" w:cs="Arial"/>
          <w:sz w:val="18"/>
          <w:szCs w:val="18"/>
          <w:lang w:val="tr-TR"/>
        </w:rPr>
        <w:t>Öğrencinin kimlik fotokopisi</w:t>
      </w:r>
    </w:p>
    <w:p w:rsidR="00994E96" w:rsidRPr="003817C2" w:rsidRDefault="00994E96" w:rsidP="00994E96">
      <w:pPr>
        <w:spacing w:line="200" w:lineRule="atLeast"/>
        <w:jc w:val="both"/>
        <w:rPr>
          <w:rFonts w:ascii="Trebuchet MS" w:hAnsi="Trebuchet MS"/>
          <w:color w:val="000000"/>
          <w:sz w:val="18"/>
          <w:szCs w:val="18"/>
          <w:lang w:val="tr-TR" w:eastAsia="tr-TR"/>
        </w:rPr>
      </w:pPr>
    </w:p>
    <w:p w:rsidR="00994E96" w:rsidRPr="003817C2" w:rsidRDefault="00994E96" w:rsidP="00994E96">
      <w:pPr>
        <w:spacing w:line="20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Veli ve Öğrenci TC Kimlik Numarasını vererek, T.C.İSTANBUL TİCARET ÜNİVERSİTESİ taksitli ödemesinden yararlanmak ve bu amaçla hesap açılış evrakları doldurmak istediğinizi belirtmeniz gerekecektir.</w:t>
      </w:r>
      <w:r w:rsidRPr="003817C2">
        <w:rPr>
          <w:rFonts w:ascii="Trebuchet MS" w:hAnsi="Trebuchet MS"/>
          <w:color w:val="000000"/>
          <w:sz w:val="18"/>
          <w:szCs w:val="18"/>
          <w:lang w:val="tr-TR" w:eastAsia="tr-TR"/>
        </w:rPr>
        <w:br/>
      </w:r>
    </w:p>
    <w:p w:rsidR="00994E96" w:rsidRPr="003817C2" w:rsidRDefault="00994E96" w:rsidP="00994E96">
      <w:pPr>
        <w:spacing w:line="20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 xml:space="preserve">Son ödeme gününe kadar öğrenim ücretlerinin taksit tutarları, adınıza açılan Kredili </w:t>
      </w:r>
      <w:r w:rsidRPr="003817C2">
        <w:rPr>
          <w:rFonts w:ascii="Trebuchet MS" w:hAnsi="Trebuchet MS" w:cs="Arial"/>
          <w:sz w:val="18"/>
          <w:szCs w:val="18"/>
          <w:lang w:val="tr-TR"/>
        </w:rPr>
        <w:t xml:space="preserve">Bankomat-724 </w:t>
      </w:r>
      <w:r w:rsidRPr="003817C2">
        <w:rPr>
          <w:rFonts w:ascii="Trebuchet MS" w:hAnsi="Trebuchet MS"/>
          <w:color w:val="000000"/>
          <w:sz w:val="18"/>
          <w:szCs w:val="18"/>
          <w:lang w:val="tr-TR" w:eastAsia="tr-TR"/>
        </w:rPr>
        <w:t>hesabınıza yatırılmadığı taktirde ya da hesapta yeterli bakiye olmadığı durumlarda VAKIFBANK, kredili hesabınıza tanımlanan Kredi limitini devreye alıp hesap sahibini kredilendirerek ödemeleri tamamlayacaktır. Bu durum, hesap sahiplerinin gecikme bedeli ile karşı karşıya kalmaları anlamına gelmektedir.</w:t>
      </w:r>
    </w:p>
    <w:p w:rsidR="00994E96" w:rsidRPr="003817C2" w:rsidRDefault="00994E96" w:rsidP="00994E96">
      <w:pPr>
        <w:spacing w:line="20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 xml:space="preserve">Kredili </w:t>
      </w:r>
      <w:r w:rsidRPr="003817C2">
        <w:rPr>
          <w:rFonts w:ascii="Trebuchet MS" w:hAnsi="Trebuchet MS" w:cs="Arial"/>
          <w:sz w:val="18"/>
          <w:szCs w:val="18"/>
          <w:lang w:val="tr-TR"/>
        </w:rPr>
        <w:t xml:space="preserve">Bankomat-724 </w:t>
      </w:r>
      <w:r w:rsidRPr="003817C2">
        <w:rPr>
          <w:rFonts w:ascii="Trebuchet MS" w:hAnsi="Trebuchet MS"/>
          <w:color w:val="000000"/>
          <w:sz w:val="18"/>
          <w:szCs w:val="18"/>
          <w:lang w:val="tr-TR" w:eastAsia="tr-TR"/>
        </w:rPr>
        <w:t>hesabınıza yatıracağınız ödemeler ücretler tablosunda belirtilen son ödeme tarihlerinde, VAKIFBANK tarafından Üniversitemiz hesaplarına otomatik olarak aktarılacaktır.</w:t>
      </w:r>
    </w:p>
    <w:p w:rsidR="00994E96" w:rsidRPr="003817C2" w:rsidRDefault="00994E96" w:rsidP="00994E96">
      <w:pPr>
        <w:spacing w:line="200" w:lineRule="atLeast"/>
        <w:rPr>
          <w:rFonts w:ascii="Trebuchet MS" w:hAnsi="Trebuchet MS"/>
          <w:color w:val="000000"/>
          <w:sz w:val="18"/>
          <w:szCs w:val="18"/>
          <w:lang w:val="tr-TR" w:eastAsia="tr-TR"/>
        </w:rPr>
      </w:pPr>
      <w:r w:rsidRPr="003817C2">
        <w:rPr>
          <w:rFonts w:ascii="Trebuchet MS" w:hAnsi="Trebuchet MS"/>
          <w:color w:val="000000"/>
          <w:sz w:val="18"/>
          <w:szCs w:val="18"/>
          <w:lang w:val="tr-TR" w:eastAsia="tr-TR"/>
        </w:rPr>
        <w:t xml:space="preserve">Taksitli sisteme dahil olmuş </w:t>
      </w:r>
      <w:r>
        <w:rPr>
          <w:rFonts w:ascii="Trebuchet MS" w:hAnsi="Trebuchet MS"/>
          <w:color w:val="000000"/>
          <w:sz w:val="18"/>
          <w:szCs w:val="18"/>
          <w:lang w:val="tr-TR" w:eastAsia="tr-TR"/>
        </w:rPr>
        <w:t>velilerin</w:t>
      </w:r>
      <w:r w:rsidRPr="003817C2">
        <w:rPr>
          <w:rFonts w:ascii="Trebuchet MS" w:hAnsi="Trebuchet MS"/>
          <w:color w:val="000000"/>
          <w:sz w:val="18"/>
          <w:szCs w:val="18"/>
          <w:lang w:val="tr-TR" w:eastAsia="tr-TR"/>
        </w:rPr>
        <w:t xml:space="preserve"> ödemelerini kendileri için açılan Kredili </w:t>
      </w:r>
      <w:r w:rsidRPr="003817C2">
        <w:rPr>
          <w:rFonts w:ascii="Trebuchet MS" w:hAnsi="Trebuchet MS" w:cs="Arial"/>
          <w:sz w:val="18"/>
          <w:szCs w:val="18"/>
          <w:lang w:val="tr-TR"/>
        </w:rPr>
        <w:t xml:space="preserve">Bankomat-724 </w:t>
      </w:r>
      <w:r w:rsidRPr="003817C2">
        <w:rPr>
          <w:rFonts w:ascii="Trebuchet MS" w:hAnsi="Trebuchet MS"/>
          <w:color w:val="000000"/>
          <w:sz w:val="18"/>
          <w:szCs w:val="18"/>
          <w:lang w:val="tr-TR" w:eastAsia="tr-TR"/>
        </w:rPr>
        <w:t xml:space="preserve">hesaba yatırmaları gerekmektedir. Eğer ödemeler, Üniversite banka hesaplarına doğrudan yatırılırsa yanlış Kuruma ve Hesaba ödeme yapmış sayılacaklardır. </w:t>
      </w:r>
    </w:p>
    <w:p w:rsidR="00994E96" w:rsidRPr="003817C2" w:rsidRDefault="00994E96" w:rsidP="00994E96">
      <w:pPr>
        <w:spacing w:line="200" w:lineRule="atLeast"/>
        <w:rPr>
          <w:rFonts w:ascii="Trebuchet MS" w:hAnsi="Trebuchet MS"/>
          <w:color w:val="000000"/>
          <w:sz w:val="18"/>
          <w:szCs w:val="18"/>
          <w:lang w:val="tr-TR" w:eastAsia="tr-TR"/>
        </w:rPr>
      </w:pPr>
    </w:p>
    <w:p w:rsidR="00994E96" w:rsidRPr="003817C2" w:rsidRDefault="00994E96" w:rsidP="00994E96">
      <w:pPr>
        <w:spacing w:line="200" w:lineRule="atLeast"/>
        <w:rPr>
          <w:rFonts w:ascii="Trebuchet MS" w:hAnsi="Trebuchet MS"/>
          <w:b/>
          <w:color w:val="000000"/>
          <w:sz w:val="18"/>
          <w:szCs w:val="18"/>
          <w:lang w:val="tr-TR" w:eastAsia="tr-TR"/>
        </w:rPr>
      </w:pPr>
      <w:r w:rsidRPr="003817C2">
        <w:rPr>
          <w:rFonts w:ascii="Trebuchet MS" w:hAnsi="Trebuchet MS"/>
          <w:b/>
          <w:color w:val="000000"/>
          <w:sz w:val="18"/>
          <w:szCs w:val="18"/>
          <w:lang w:val="tr-TR" w:eastAsia="tr-TR"/>
        </w:rPr>
        <w:t xml:space="preserve">NOT: İşlemlerinizi gerçekleştirdiğiniz VAKIFBANK şubesinden alacağınız şube yetkililerince kaşe onaylı “ Teslim Makbuzu” nu kayıt sırasında </w:t>
      </w:r>
      <w:r w:rsidRPr="005635F4">
        <w:rPr>
          <w:rFonts w:ascii="Trebuchet MS" w:hAnsi="Trebuchet MS"/>
          <w:b/>
          <w:color w:val="000000"/>
          <w:sz w:val="18"/>
          <w:szCs w:val="18"/>
          <w:highlight w:val="yellow"/>
          <w:lang w:val="tr-TR" w:eastAsia="tr-TR"/>
        </w:rPr>
        <w:t>(</w:t>
      </w:r>
      <w:r w:rsidR="00B33BF5">
        <w:rPr>
          <w:rFonts w:ascii="Trebuchet MS" w:hAnsi="Trebuchet MS"/>
          <w:b/>
          <w:color w:val="000000"/>
          <w:sz w:val="18"/>
          <w:szCs w:val="18"/>
          <w:highlight w:val="yellow"/>
          <w:lang w:val="tr-TR" w:eastAsia="tr-TR"/>
        </w:rPr>
        <w:t>07</w:t>
      </w:r>
      <w:r w:rsidRPr="005635F4">
        <w:rPr>
          <w:rFonts w:ascii="Trebuchet MS" w:hAnsi="Trebuchet MS"/>
          <w:b/>
          <w:color w:val="000000"/>
          <w:sz w:val="18"/>
          <w:szCs w:val="18"/>
          <w:highlight w:val="yellow"/>
          <w:lang w:val="tr-TR" w:eastAsia="tr-TR"/>
        </w:rPr>
        <w:t>-</w:t>
      </w:r>
      <w:r w:rsidR="00F067F5">
        <w:rPr>
          <w:rFonts w:ascii="Trebuchet MS" w:hAnsi="Trebuchet MS"/>
          <w:b/>
          <w:color w:val="000000"/>
          <w:sz w:val="18"/>
          <w:szCs w:val="18"/>
          <w:highlight w:val="yellow"/>
          <w:lang w:val="tr-TR" w:eastAsia="tr-TR"/>
        </w:rPr>
        <w:t>09</w:t>
      </w:r>
      <w:r w:rsidRPr="005635F4">
        <w:rPr>
          <w:rFonts w:ascii="Trebuchet MS" w:hAnsi="Trebuchet MS"/>
          <w:b/>
          <w:color w:val="000000"/>
          <w:sz w:val="18"/>
          <w:szCs w:val="18"/>
          <w:highlight w:val="yellow"/>
          <w:lang w:val="tr-TR" w:eastAsia="tr-TR"/>
        </w:rPr>
        <w:t xml:space="preserve"> </w:t>
      </w:r>
      <w:r w:rsidR="00F067F5">
        <w:rPr>
          <w:rFonts w:ascii="Trebuchet MS" w:hAnsi="Trebuchet MS"/>
          <w:b/>
          <w:color w:val="000000"/>
          <w:sz w:val="18"/>
          <w:szCs w:val="18"/>
          <w:highlight w:val="yellow"/>
          <w:lang w:val="tr-TR" w:eastAsia="tr-TR"/>
        </w:rPr>
        <w:t>Agustos</w:t>
      </w:r>
      <w:r w:rsidRPr="005635F4">
        <w:rPr>
          <w:rFonts w:ascii="Trebuchet MS" w:hAnsi="Trebuchet MS"/>
          <w:b/>
          <w:color w:val="000000"/>
          <w:sz w:val="18"/>
          <w:szCs w:val="18"/>
          <w:highlight w:val="yellow"/>
          <w:lang w:val="tr-TR" w:eastAsia="tr-TR"/>
        </w:rPr>
        <w:t xml:space="preserve"> 20</w:t>
      </w:r>
      <w:r w:rsidR="005A7762">
        <w:rPr>
          <w:rFonts w:ascii="Trebuchet MS" w:hAnsi="Trebuchet MS"/>
          <w:b/>
          <w:color w:val="000000"/>
          <w:sz w:val="18"/>
          <w:szCs w:val="18"/>
          <w:highlight w:val="yellow"/>
          <w:lang w:val="tr-TR" w:eastAsia="tr-TR"/>
        </w:rPr>
        <w:t>1</w:t>
      </w:r>
      <w:r w:rsidR="00F067F5">
        <w:rPr>
          <w:rFonts w:ascii="Trebuchet MS" w:hAnsi="Trebuchet MS"/>
          <w:b/>
          <w:color w:val="000000"/>
          <w:sz w:val="18"/>
          <w:szCs w:val="18"/>
          <w:highlight w:val="yellow"/>
          <w:lang w:val="tr-TR" w:eastAsia="tr-TR"/>
        </w:rPr>
        <w:t>8</w:t>
      </w:r>
      <w:r w:rsidRPr="005635F4">
        <w:rPr>
          <w:rFonts w:ascii="Trebuchet MS" w:hAnsi="Trebuchet MS"/>
          <w:b/>
          <w:color w:val="000000"/>
          <w:sz w:val="18"/>
          <w:szCs w:val="18"/>
          <w:highlight w:val="yellow"/>
          <w:lang w:val="tr-TR" w:eastAsia="tr-TR"/>
        </w:rPr>
        <w:t>)</w:t>
      </w:r>
      <w:r w:rsidRPr="003817C2">
        <w:rPr>
          <w:rFonts w:ascii="Trebuchet MS" w:hAnsi="Trebuchet MS"/>
          <w:b/>
          <w:color w:val="000000"/>
          <w:sz w:val="18"/>
          <w:szCs w:val="18"/>
          <w:lang w:val="tr-TR" w:eastAsia="tr-TR"/>
        </w:rPr>
        <w:t xml:space="preserve"> yanınızda bulundurmanız gerektiğini önemle hatırlatırız.</w:t>
      </w:r>
    </w:p>
    <w:p w:rsidR="00994E96" w:rsidRPr="001217EB" w:rsidRDefault="00994E96" w:rsidP="00994E96">
      <w:pPr>
        <w:spacing w:line="200" w:lineRule="atLeast"/>
        <w:rPr>
          <w:rFonts w:ascii="Trebuchet MS" w:hAnsi="Trebuchet MS"/>
          <w:b/>
          <w:color w:val="000000"/>
          <w:sz w:val="18"/>
          <w:szCs w:val="18"/>
          <w:lang w:val="tr-TR" w:eastAsia="tr-TR"/>
        </w:rPr>
      </w:pPr>
    </w:p>
    <w:p w:rsidR="00994E96" w:rsidRPr="001217EB" w:rsidRDefault="00994E96" w:rsidP="00994E96">
      <w:pPr>
        <w:spacing w:line="200" w:lineRule="atLeast"/>
        <w:rPr>
          <w:rFonts w:ascii="Trebuchet MS" w:hAnsi="Trebuchet MS"/>
          <w:b/>
          <w:color w:val="000000"/>
          <w:sz w:val="18"/>
          <w:szCs w:val="18"/>
          <w:lang w:val="tr-TR" w:eastAsia="tr-TR"/>
        </w:rPr>
      </w:pPr>
      <w:r w:rsidRPr="001217EB">
        <w:rPr>
          <w:rFonts w:ascii="Trebuchet MS" w:hAnsi="Trebuchet MS"/>
          <w:b/>
          <w:color w:val="000000"/>
          <w:sz w:val="18"/>
          <w:szCs w:val="18"/>
          <w:lang w:val="tr-TR" w:eastAsia="tr-TR"/>
        </w:rPr>
        <w:t xml:space="preserve">- Yurt içinde bütün VAKIFBANK şubelerine konu ile ilgili tebliğ gönderilmiştir. Şubelerde sorun yaşamanız halinde ilgili tebliğ numarasını paylaşabilirsiniz. </w:t>
      </w:r>
      <w:r w:rsidRPr="005635F4">
        <w:rPr>
          <w:rFonts w:ascii="Trebuchet MS" w:hAnsi="Trebuchet MS"/>
          <w:b/>
          <w:color w:val="000000"/>
          <w:sz w:val="18"/>
          <w:szCs w:val="18"/>
          <w:highlight w:val="yellow"/>
          <w:lang w:val="tr-TR" w:eastAsia="tr-TR"/>
        </w:rPr>
        <w:t xml:space="preserve">(Tebliğ No: </w:t>
      </w:r>
      <w:r w:rsidRPr="005635F4">
        <w:rPr>
          <w:rFonts w:ascii="Arial" w:hAnsi="Arial" w:cs="Arial"/>
          <w:b/>
          <w:bCs/>
          <w:color w:val="262626"/>
          <w:sz w:val="18"/>
          <w:szCs w:val="18"/>
          <w:highlight w:val="yellow"/>
        </w:rPr>
        <w:t>2017/587</w:t>
      </w:r>
      <w:r w:rsidRPr="005635F4">
        <w:rPr>
          <w:rFonts w:ascii="Trebuchet MS" w:hAnsi="Trebuchet MS"/>
          <w:b/>
          <w:color w:val="000000"/>
          <w:sz w:val="18"/>
          <w:szCs w:val="18"/>
          <w:highlight w:val="yellow"/>
          <w:lang w:val="tr-TR" w:eastAsia="tr-TR"/>
        </w:rPr>
        <w:t>)</w:t>
      </w:r>
    </w:p>
    <w:p w:rsidR="00994E96" w:rsidRPr="001217EB" w:rsidRDefault="00994E96" w:rsidP="00994E96">
      <w:pPr>
        <w:spacing w:line="200" w:lineRule="atLeast"/>
        <w:rPr>
          <w:rFonts w:ascii="Trebuchet MS" w:hAnsi="Trebuchet MS"/>
          <w:b/>
          <w:color w:val="000000"/>
          <w:sz w:val="18"/>
          <w:szCs w:val="18"/>
          <w:lang w:val="tr-TR" w:eastAsia="tr-TR"/>
        </w:rPr>
      </w:pPr>
    </w:p>
    <w:p w:rsidR="00B33BF5" w:rsidRDefault="00994E96" w:rsidP="00994E96">
      <w:pPr>
        <w:autoSpaceDE w:val="0"/>
        <w:autoSpaceDN w:val="0"/>
        <w:adjustRightInd w:val="0"/>
        <w:spacing w:line="200" w:lineRule="atLeast"/>
        <w:rPr>
          <w:rFonts w:ascii="Trebuchet MS" w:hAnsi="Trebuchet MS" w:cs="Minion Pro"/>
          <w:b/>
        </w:rPr>
      </w:pPr>
      <w:r w:rsidRPr="001217EB">
        <w:rPr>
          <w:rFonts w:ascii="Trebuchet MS" w:hAnsi="Trebuchet MS" w:cs="Minion Pro"/>
          <w:b/>
        </w:rPr>
        <w:t>2- Kredi kartı ile ile ödeme seçeneği E-PAYMENT</w:t>
      </w:r>
      <w:r>
        <w:rPr>
          <w:rFonts w:ascii="Trebuchet MS" w:hAnsi="Trebuchet MS" w:cs="Minion Pro"/>
          <w:b/>
        </w:rPr>
        <w:t xml:space="preserve">; </w:t>
      </w:r>
    </w:p>
    <w:p w:rsidR="00994E96" w:rsidRPr="001217EB" w:rsidRDefault="00994E96" w:rsidP="00994E96">
      <w:pPr>
        <w:autoSpaceDE w:val="0"/>
        <w:autoSpaceDN w:val="0"/>
        <w:adjustRightInd w:val="0"/>
        <w:spacing w:line="200" w:lineRule="atLeast"/>
        <w:rPr>
          <w:rFonts w:ascii="Trebuchet MS" w:hAnsi="Trebuchet MS"/>
          <w:sz w:val="18"/>
          <w:szCs w:val="18"/>
        </w:rPr>
      </w:pPr>
      <w:r w:rsidRPr="001217EB">
        <w:rPr>
          <w:rFonts w:ascii="Trebuchet MS" w:hAnsi="Trebuchet MS"/>
          <w:sz w:val="18"/>
          <w:szCs w:val="18"/>
        </w:rPr>
        <w:t xml:space="preserve">İsteyen öğrenciler, internet üstünden ödemeye açık, yıllık öğrenim ücreti toplamına yeterli limiti olan kredi kartları ile ödenmesi gereken yıllık tutarı internet tabanlı ödeme sistemini </w:t>
      </w:r>
      <w:hyperlink r:id="rId14" w:history="1">
        <w:r w:rsidRPr="001217EB">
          <w:rPr>
            <w:rStyle w:val="Kpr"/>
            <w:rFonts w:ascii="Trebuchet MS" w:hAnsi="Trebuchet MS"/>
            <w:sz w:val="18"/>
            <w:szCs w:val="18"/>
          </w:rPr>
          <w:t>http://e-payment.iticu.edu.tr/</w:t>
        </w:r>
      </w:hyperlink>
      <w:r w:rsidRPr="001217EB">
        <w:rPr>
          <w:rFonts w:ascii="Trebuchet MS" w:hAnsi="Trebuchet MS"/>
          <w:sz w:val="18"/>
          <w:szCs w:val="18"/>
        </w:rPr>
        <w:t xml:space="preserve"> linkini kullanmak suretiyle mali yükümlülüklerini yerine getirirler.</w:t>
      </w:r>
      <w:r w:rsidR="00B33BF5">
        <w:rPr>
          <w:rFonts w:ascii="Trebuchet MS" w:hAnsi="Trebuchet MS"/>
          <w:sz w:val="18"/>
          <w:szCs w:val="18"/>
        </w:rPr>
        <w:t xml:space="preserve"> </w:t>
      </w:r>
      <w:r w:rsidRPr="001217EB">
        <w:rPr>
          <w:rFonts w:ascii="Trebuchet MS" w:hAnsi="Trebuchet MS"/>
          <w:sz w:val="18"/>
          <w:szCs w:val="18"/>
        </w:rPr>
        <w:t>Bu ödeme seçeneğinde peşinat yada taksit tutarı ödemeniz yeterli olmayıp yıllık öğrenim ücreti tek çekim veya taksitlendirme</w:t>
      </w:r>
      <w:r w:rsidR="00EC6FF6">
        <w:rPr>
          <w:rFonts w:ascii="Trebuchet MS" w:hAnsi="Trebuchet MS"/>
          <w:sz w:val="18"/>
          <w:szCs w:val="18"/>
        </w:rPr>
        <w:t xml:space="preserve"> </w:t>
      </w:r>
      <w:bookmarkStart w:id="0" w:name="_GoBack"/>
      <w:bookmarkEnd w:id="0"/>
      <w:r w:rsidRPr="001217EB">
        <w:rPr>
          <w:rFonts w:ascii="Trebuchet MS" w:hAnsi="Trebuchet MS"/>
          <w:sz w:val="18"/>
          <w:szCs w:val="18"/>
        </w:rPr>
        <w:t>yapıldığı takdirde ödeme yapılmış kabul edilecektir.</w:t>
      </w:r>
    </w:p>
    <w:p w:rsidR="00994E96" w:rsidRPr="001217EB" w:rsidRDefault="00994E96" w:rsidP="00994E96">
      <w:pPr>
        <w:pStyle w:val="Default"/>
        <w:spacing w:after="58"/>
        <w:jc w:val="both"/>
        <w:rPr>
          <w:rFonts w:ascii="Trebuchet MS" w:hAnsi="Trebuchet MS"/>
          <w:sz w:val="18"/>
          <w:szCs w:val="18"/>
        </w:rPr>
      </w:pPr>
      <w:r w:rsidRPr="001217EB">
        <w:rPr>
          <w:rFonts w:ascii="Trebuchet MS" w:hAnsi="Trebuchet MS"/>
          <w:b/>
          <w:bCs/>
          <w:sz w:val="18"/>
          <w:szCs w:val="18"/>
        </w:rPr>
        <w:t xml:space="preserve">a. Tek Çekim: </w:t>
      </w:r>
      <w:r w:rsidRPr="001217EB">
        <w:rPr>
          <w:rFonts w:ascii="Trebuchet MS" w:hAnsi="Trebuchet MS"/>
          <w:sz w:val="18"/>
          <w:szCs w:val="18"/>
        </w:rPr>
        <w:t>Ödenmesi gereken yıllık eğitim tutarının tamamı tek seferde kredi kartından ödeyebilirsiniz.</w:t>
      </w:r>
    </w:p>
    <w:p w:rsidR="00994E96" w:rsidRPr="001217EB" w:rsidRDefault="00994E96" w:rsidP="00994E96">
      <w:pPr>
        <w:pStyle w:val="Default"/>
        <w:spacing w:after="58"/>
        <w:jc w:val="both"/>
        <w:rPr>
          <w:rFonts w:ascii="Trebuchet MS" w:hAnsi="Trebuchet MS"/>
          <w:b/>
          <w:bCs/>
          <w:sz w:val="18"/>
          <w:szCs w:val="18"/>
        </w:rPr>
      </w:pPr>
      <w:r w:rsidRPr="001217EB">
        <w:rPr>
          <w:rFonts w:ascii="Trebuchet MS" w:hAnsi="Trebuchet MS"/>
          <w:b/>
          <w:bCs/>
          <w:sz w:val="18"/>
          <w:szCs w:val="18"/>
        </w:rPr>
        <w:t xml:space="preserve">b. Anlaşmalı Banka Kredi Kartları İle Taksitli Ödeme: </w:t>
      </w:r>
      <w:r w:rsidRPr="001217EB">
        <w:rPr>
          <w:rFonts w:ascii="Trebuchet MS" w:hAnsi="Trebuchet MS"/>
          <w:sz w:val="18"/>
          <w:szCs w:val="18"/>
        </w:rPr>
        <w:t xml:space="preserve">Ödenmesi gereken yıllık tutarın tamamı kadar bir </w:t>
      </w:r>
      <w:r w:rsidRPr="001217EB">
        <w:rPr>
          <w:rFonts w:ascii="Trebuchet MS" w:hAnsi="Trebuchet MS"/>
          <w:color w:val="auto"/>
          <w:sz w:val="18"/>
          <w:szCs w:val="18"/>
        </w:rPr>
        <w:t>limite sahip kredi kartından azami 9 taksit ile “</w:t>
      </w:r>
      <w:r w:rsidRPr="001217EB">
        <w:rPr>
          <w:rFonts w:ascii="Trebuchet MS" w:hAnsi="Trebuchet MS" w:cstheme="minorBidi"/>
          <w:color w:val="auto"/>
          <w:sz w:val="18"/>
          <w:szCs w:val="18"/>
        </w:rPr>
        <w:t xml:space="preserve">vade farkı uygulanmadan” </w:t>
      </w:r>
      <w:r w:rsidRPr="001217EB">
        <w:rPr>
          <w:rFonts w:ascii="Trebuchet MS" w:hAnsi="Trebuchet MS"/>
          <w:color w:val="auto"/>
          <w:sz w:val="18"/>
          <w:szCs w:val="18"/>
        </w:rPr>
        <w:t xml:space="preserve"> tek bir işlemde tahsilat yapılır.</w:t>
      </w:r>
    </w:p>
    <w:tbl>
      <w:tblPr>
        <w:tblStyle w:val="TabloKlavuzu"/>
        <w:tblW w:w="1119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996"/>
        <w:gridCol w:w="1026"/>
        <w:gridCol w:w="1206"/>
        <w:gridCol w:w="876"/>
        <w:gridCol w:w="1596"/>
        <w:gridCol w:w="4443"/>
      </w:tblGrid>
      <w:tr w:rsidR="00F067F5" w:rsidTr="0041252D">
        <w:trPr>
          <w:trHeight w:val="168"/>
        </w:trPr>
        <w:tc>
          <w:tcPr>
            <w:tcW w:w="1056" w:type="dxa"/>
            <w:vAlign w:val="center"/>
          </w:tcPr>
          <w:p w:rsidR="00F067F5" w:rsidRDefault="00F067F5" w:rsidP="0041252D">
            <w:pPr>
              <w:jc w:val="center"/>
              <w:rPr>
                <w:sz w:val="24"/>
                <w:szCs w:val="24"/>
              </w:rPr>
            </w:pPr>
            <w:r>
              <w:t>World</w:t>
            </w:r>
          </w:p>
        </w:tc>
        <w:tc>
          <w:tcPr>
            <w:tcW w:w="996" w:type="dxa"/>
            <w:vAlign w:val="center"/>
          </w:tcPr>
          <w:p w:rsidR="00F067F5" w:rsidRDefault="00F067F5" w:rsidP="0041252D">
            <w:pPr>
              <w:jc w:val="center"/>
              <w:rPr>
                <w:sz w:val="24"/>
                <w:szCs w:val="24"/>
              </w:rPr>
            </w:pPr>
            <w:r>
              <w:t>Axess</w:t>
            </w:r>
          </w:p>
        </w:tc>
        <w:tc>
          <w:tcPr>
            <w:tcW w:w="1026" w:type="dxa"/>
            <w:vAlign w:val="center"/>
          </w:tcPr>
          <w:p w:rsidR="00F067F5" w:rsidRDefault="00F067F5" w:rsidP="0041252D">
            <w:pPr>
              <w:jc w:val="center"/>
              <w:rPr>
                <w:sz w:val="24"/>
                <w:szCs w:val="24"/>
              </w:rPr>
            </w:pPr>
            <w:r>
              <w:t>Bonus</w:t>
            </w:r>
          </w:p>
        </w:tc>
        <w:tc>
          <w:tcPr>
            <w:tcW w:w="1206" w:type="dxa"/>
            <w:vAlign w:val="center"/>
          </w:tcPr>
          <w:p w:rsidR="00F067F5" w:rsidRDefault="00F067F5" w:rsidP="0041252D">
            <w:pPr>
              <w:jc w:val="center"/>
              <w:rPr>
                <w:sz w:val="24"/>
                <w:szCs w:val="24"/>
              </w:rPr>
            </w:pPr>
            <w:r>
              <w:t>Card Finans</w:t>
            </w:r>
          </w:p>
        </w:tc>
        <w:tc>
          <w:tcPr>
            <w:tcW w:w="876" w:type="dxa"/>
            <w:vAlign w:val="center"/>
          </w:tcPr>
          <w:p w:rsidR="00F067F5" w:rsidRDefault="00F067F5" w:rsidP="0041252D">
            <w:pPr>
              <w:jc w:val="center"/>
              <w:rPr>
                <w:sz w:val="24"/>
                <w:szCs w:val="24"/>
              </w:rPr>
            </w:pPr>
            <w:r>
              <w:t>Paraf</w:t>
            </w:r>
          </w:p>
        </w:tc>
        <w:tc>
          <w:tcPr>
            <w:tcW w:w="1596" w:type="dxa"/>
            <w:vAlign w:val="center"/>
          </w:tcPr>
          <w:p w:rsidR="00F067F5" w:rsidRDefault="00F067F5" w:rsidP="0041252D">
            <w:pPr>
              <w:jc w:val="center"/>
              <w:rPr>
                <w:sz w:val="24"/>
                <w:szCs w:val="24"/>
              </w:rPr>
            </w:pPr>
            <w:r>
              <w:t>Maksimum*</w:t>
            </w:r>
          </w:p>
        </w:tc>
        <w:tc>
          <w:tcPr>
            <w:tcW w:w="4443" w:type="dxa"/>
          </w:tcPr>
          <w:p w:rsidR="00F067F5" w:rsidRDefault="00F067F5" w:rsidP="0041252D">
            <w:r w:rsidRPr="00A61988">
              <w:rPr>
                <w:highlight w:val="yellow"/>
              </w:rPr>
              <w:t>*Maximum</w:t>
            </w:r>
          </w:p>
        </w:tc>
      </w:tr>
      <w:tr w:rsidR="00F067F5" w:rsidTr="0041252D">
        <w:trPr>
          <w:trHeight w:val="411"/>
        </w:trPr>
        <w:tc>
          <w:tcPr>
            <w:tcW w:w="1056" w:type="dxa"/>
            <w:vAlign w:val="center"/>
          </w:tcPr>
          <w:p w:rsidR="00F067F5" w:rsidRDefault="00F067F5" w:rsidP="0041252D">
            <w:pPr>
              <w:jc w:val="center"/>
              <w:rPr>
                <w:sz w:val="24"/>
                <w:szCs w:val="24"/>
              </w:rPr>
            </w:pPr>
            <w:r>
              <w:rPr>
                <w:noProof/>
                <w:lang w:val="tr-TR" w:eastAsia="tr-TR"/>
              </w:rPr>
              <w:drawing>
                <wp:inline distT="0" distB="0" distL="0" distR="0" wp14:anchorId="3E058A40" wp14:editId="759593AF">
                  <wp:extent cx="533400" cy="190500"/>
                  <wp:effectExtent l="0" t="0" r="0" b="0"/>
                  <wp:docPr id="3" name="Resim 3"/>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5"/>
                          <a:stretch>
                            <a:fillRect/>
                          </a:stretch>
                        </pic:blipFill>
                        <pic:spPr>
                          <a:xfrm>
                            <a:off x="0" y="0"/>
                            <a:ext cx="533400" cy="190500"/>
                          </a:xfrm>
                          <a:prstGeom prst="rect">
                            <a:avLst/>
                          </a:prstGeom>
                        </pic:spPr>
                      </pic:pic>
                    </a:graphicData>
                  </a:graphic>
                </wp:inline>
              </w:drawing>
            </w:r>
          </w:p>
        </w:tc>
        <w:tc>
          <w:tcPr>
            <w:tcW w:w="996" w:type="dxa"/>
            <w:vAlign w:val="center"/>
          </w:tcPr>
          <w:p w:rsidR="00F067F5" w:rsidRDefault="00F067F5" w:rsidP="0041252D">
            <w:pPr>
              <w:jc w:val="center"/>
              <w:rPr>
                <w:sz w:val="24"/>
                <w:szCs w:val="24"/>
              </w:rPr>
            </w:pPr>
            <w:r>
              <w:rPr>
                <w:noProof/>
                <w:lang w:val="tr-TR" w:eastAsia="tr-TR"/>
              </w:rPr>
              <w:drawing>
                <wp:inline distT="0" distB="0" distL="0" distR="0" wp14:anchorId="064FA9FF" wp14:editId="39395435">
                  <wp:extent cx="495300" cy="180975"/>
                  <wp:effectExtent l="0" t="0" r="0" b="9525"/>
                  <wp:docPr id="4" name="Resim 4"/>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16"/>
                          <a:stretch>
                            <a:fillRect/>
                          </a:stretch>
                        </pic:blipFill>
                        <pic:spPr>
                          <a:xfrm>
                            <a:off x="0" y="0"/>
                            <a:ext cx="495300" cy="180975"/>
                          </a:xfrm>
                          <a:prstGeom prst="rect">
                            <a:avLst/>
                          </a:prstGeom>
                        </pic:spPr>
                      </pic:pic>
                    </a:graphicData>
                  </a:graphic>
                </wp:inline>
              </w:drawing>
            </w:r>
          </w:p>
        </w:tc>
        <w:tc>
          <w:tcPr>
            <w:tcW w:w="1026" w:type="dxa"/>
            <w:vAlign w:val="center"/>
          </w:tcPr>
          <w:p w:rsidR="00F067F5" w:rsidRDefault="00F067F5" w:rsidP="0041252D">
            <w:pPr>
              <w:jc w:val="center"/>
              <w:rPr>
                <w:sz w:val="24"/>
                <w:szCs w:val="24"/>
              </w:rPr>
            </w:pPr>
            <w:r>
              <w:rPr>
                <w:noProof/>
                <w:lang w:val="tr-TR" w:eastAsia="tr-TR"/>
              </w:rPr>
              <w:drawing>
                <wp:inline distT="0" distB="0" distL="0" distR="0" wp14:anchorId="67605469" wp14:editId="75933435">
                  <wp:extent cx="514350" cy="219075"/>
                  <wp:effectExtent l="0" t="0" r="0" b="9525"/>
                  <wp:docPr id="5" name="Resim 5"/>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7"/>
                          <a:stretch>
                            <a:fillRect/>
                          </a:stretch>
                        </pic:blipFill>
                        <pic:spPr>
                          <a:xfrm>
                            <a:off x="0" y="0"/>
                            <a:ext cx="514350" cy="219075"/>
                          </a:xfrm>
                          <a:prstGeom prst="rect">
                            <a:avLst/>
                          </a:prstGeom>
                        </pic:spPr>
                      </pic:pic>
                    </a:graphicData>
                  </a:graphic>
                </wp:inline>
              </w:drawing>
            </w:r>
          </w:p>
        </w:tc>
        <w:tc>
          <w:tcPr>
            <w:tcW w:w="1206" w:type="dxa"/>
            <w:vAlign w:val="center"/>
          </w:tcPr>
          <w:p w:rsidR="00F067F5" w:rsidRDefault="00F067F5" w:rsidP="0041252D">
            <w:pPr>
              <w:jc w:val="center"/>
              <w:rPr>
                <w:sz w:val="24"/>
                <w:szCs w:val="24"/>
              </w:rPr>
            </w:pPr>
            <w:r>
              <w:rPr>
                <w:noProof/>
                <w:lang w:val="tr-TR" w:eastAsia="tr-TR"/>
              </w:rPr>
              <w:drawing>
                <wp:inline distT="0" distB="0" distL="0" distR="0" wp14:anchorId="2B46BCF5" wp14:editId="53CBC577">
                  <wp:extent cx="619125" cy="180975"/>
                  <wp:effectExtent l="0" t="0" r="9525" b="9525"/>
                  <wp:docPr id="6" name="Resim 6"/>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18"/>
                          <a:stretch>
                            <a:fillRect/>
                          </a:stretch>
                        </pic:blipFill>
                        <pic:spPr>
                          <a:xfrm>
                            <a:off x="0" y="0"/>
                            <a:ext cx="619125" cy="180975"/>
                          </a:xfrm>
                          <a:prstGeom prst="rect">
                            <a:avLst/>
                          </a:prstGeom>
                        </pic:spPr>
                      </pic:pic>
                    </a:graphicData>
                  </a:graphic>
                </wp:inline>
              </w:drawing>
            </w:r>
          </w:p>
        </w:tc>
        <w:tc>
          <w:tcPr>
            <w:tcW w:w="876" w:type="dxa"/>
            <w:vAlign w:val="center"/>
          </w:tcPr>
          <w:p w:rsidR="00F067F5" w:rsidRDefault="00F067F5" w:rsidP="0041252D">
            <w:pPr>
              <w:jc w:val="center"/>
              <w:rPr>
                <w:sz w:val="24"/>
                <w:szCs w:val="24"/>
              </w:rPr>
            </w:pPr>
            <w:r>
              <w:rPr>
                <w:noProof/>
                <w:lang w:val="tr-TR" w:eastAsia="tr-TR"/>
              </w:rPr>
              <w:drawing>
                <wp:inline distT="0" distB="0" distL="0" distR="0" wp14:anchorId="4B63447D" wp14:editId="3A475C95">
                  <wp:extent cx="409575" cy="190500"/>
                  <wp:effectExtent l="0" t="0" r="9525" b="0"/>
                  <wp:docPr id="7" name="Resim 7"/>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9"/>
                          <a:stretch>
                            <a:fillRect/>
                          </a:stretch>
                        </pic:blipFill>
                        <pic:spPr>
                          <a:xfrm>
                            <a:off x="0" y="0"/>
                            <a:ext cx="409575" cy="190500"/>
                          </a:xfrm>
                          <a:prstGeom prst="rect">
                            <a:avLst/>
                          </a:prstGeom>
                        </pic:spPr>
                      </pic:pic>
                    </a:graphicData>
                  </a:graphic>
                </wp:inline>
              </w:drawing>
            </w:r>
          </w:p>
        </w:tc>
        <w:tc>
          <w:tcPr>
            <w:tcW w:w="1596" w:type="dxa"/>
            <w:vAlign w:val="center"/>
          </w:tcPr>
          <w:p w:rsidR="00F067F5" w:rsidRDefault="00F067F5" w:rsidP="0041252D">
            <w:pPr>
              <w:jc w:val="center"/>
              <w:rPr>
                <w:sz w:val="24"/>
                <w:szCs w:val="24"/>
              </w:rPr>
            </w:pPr>
            <w:r>
              <w:rPr>
                <w:noProof/>
                <w:sz w:val="24"/>
                <w:szCs w:val="24"/>
                <w:lang w:val="tr-TR" w:eastAsia="tr-TR"/>
              </w:rPr>
              <w:drawing>
                <wp:inline distT="0" distB="0" distL="0" distR="0" wp14:anchorId="5EB78C8E" wp14:editId="429807EA">
                  <wp:extent cx="875881" cy="305626"/>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bankasi-maksimum-ev-kredisi-728x41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27342" cy="393370"/>
                          </a:xfrm>
                          <a:prstGeom prst="rect">
                            <a:avLst/>
                          </a:prstGeom>
                        </pic:spPr>
                      </pic:pic>
                    </a:graphicData>
                  </a:graphic>
                </wp:inline>
              </w:drawing>
            </w:r>
          </w:p>
        </w:tc>
        <w:tc>
          <w:tcPr>
            <w:tcW w:w="4443" w:type="dxa"/>
          </w:tcPr>
          <w:p w:rsidR="00F067F5" w:rsidRDefault="00F067F5" w:rsidP="0041252D">
            <w:pPr>
              <w:pStyle w:val="Default"/>
              <w:jc w:val="both"/>
              <w:rPr>
                <w:noProof/>
                <w:lang w:eastAsia="tr-TR"/>
              </w:rPr>
            </w:pPr>
            <w:r w:rsidRPr="00692493">
              <w:rPr>
                <w:color w:val="auto"/>
                <w:sz w:val="22"/>
                <w:szCs w:val="22"/>
                <w:highlight w:val="yellow"/>
              </w:rPr>
              <w:t>Söz konusu banka (T.İş Bankası) ile görüşmeler başlatılmış olup, süreç devam etmektedir.</w:t>
            </w:r>
          </w:p>
        </w:tc>
      </w:tr>
    </w:tbl>
    <w:p w:rsidR="00994E96" w:rsidRDefault="00994E96" w:rsidP="00994E96">
      <w:pPr>
        <w:autoSpaceDE w:val="0"/>
        <w:autoSpaceDN w:val="0"/>
        <w:adjustRightInd w:val="0"/>
        <w:spacing w:line="200" w:lineRule="atLeast"/>
        <w:rPr>
          <w:rFonts w:ascii="Trebuchet MS" w:hAnsi="Trebuchet MS" w:cs="Minion Pro"/>
          <w:sz w:val="18"/>
          <w:szCs w:val="18"/>
        </w:rPr>
      </w:pPr>
      <w:r w:rsidRPr="001217EB">
        <w:rPr>
          <w:rFonts w:ascii="Trebuchet MS" w:hAnsi="Trebuchet MS" w:cs="Minion Pro"/>
          <w:b/>
        </w:rPr>
        <w:t>3- Nakit Ödeme (%3 indirimli) Seçeneği</w:t>
      </w:r>
      <w:r>
        <w:rPr>
          <w:rFonts w:ascii="Trebuchet MS" w:hAnsi="Trebuchet MS" w:cs="Minion Pro"/>
          <w:b/>
        </w:rPr>
        <w:t xml:space="preserve">: </w:t>
      </w:r>
      <w:r w:rsidRPr="001217EB">
        <w:rPr>
          <w:rFonts w:ascii="Trebuchet MS" w:hAnsi="Trebuchet MS" w:cs="Minion Pro"/>
          <w:sz w:val="18"/>
          <w:szCs w:val="18"/>
        </w:rPr>
        <w:t>Yıllık öğrenim ücreti toplamını kayıt süreci içerisinde tek seferde nakit ödeyecek olan öğrencilerimiz Üniversitenin bildireceği bir banka hesabına %3 peşin ödeme indirimi ile ödeyebilirsiniz.</w:t>
      </w:r>
    </w:p>
    <w:tbl>
      <w:tblPr>
        <w:tblStyle w:val="TabloKlavuzu"/>
        <w:tblW w:w="0" w:type="auto"/>
        <w:tblLook w:val="04A0" w:firstRow="1" w:lastRow="0" w:firstColumn="1" w:lastColumn="0" w:noHBand="0" w:noVBand="1"/>
      </w:tblPr>
      <w:tblGrid>
        <w:gridCol w:w="2567"/>
        <w:gridCol w:w="1085"/>
        <w:gridCol w:w="992"/>
        <w:gridCol w:w="2127"/>
        <w:gridCol w:w="3685"/>
      </w:tblGrid>
      <w:tr w:rsidR="00994E96" w:rsidTr="00F50B8C">
        <w:tc>
          <w:tcPr>
            <w:tcW w:w="2567" w:type="dxa"/>
          </w:tcPr>
          <w:p w:rsidR="00994E96" w:rsidRDefault="00994E96" w:rsidP="00F50B8C">
            <w:pPr>
              <w:autoSpaceDE w:val="0"/>
              <w:autoSpaceDN w:val="0"/>
              <w:adjustRightInd w:val="0"/>
              <w:spacing w:line="200" w:lineRule="atLeast"/>
              <w:rPr>
                <w:rFonts w:ascii="Trebuchet MS" w:hAnsi="Trebuchet MS" w:cs="Minion Pro"/>
                <w:sz w:val="18"/>
                <w:szCs w:val="18"/>
              </w:rPr>
            </w:pPr>
            <w:r>
              <w:rPr>
                <w:rFonts w:ascii="Calibri" w:hAnsi="Calibri" w:cs="Consolas"/>
                <w:noProof/>
                <w:szCs w:val="21"/>
              </w:rPr>
              <w:t xml:space="preserve">Hesap adı </w:t>
            </w:r>
          </w:p>
        </w:tc>
        <w:tc>
          <w:tcPr>
            <w:tcW w:w="1085" w:type="dxa"/>
          </w:tcPr>
          <w:p w:rsidR="00994E96" w:rsidRDefault="00994E96" w:rsidP="00F50B8C">
            <w:pPr>
              <w:autoSpaceDE w:val="0"/>
              <w:autoSpaceDN w:val="0"/>
              <w:adjustRightInd w:val="0"/>
              <w:spacing w:line="200" w:lineRule="atLeast"/>
              <w:rPr>
                <w:rFonts w:ascii="Trebuchet MS" w:hAnsi="Trebuchet MS" w:cs="Minion Pro"/>
                <w:sz w:val="18"/>
                <w:szCs w:val="18"/>
              </w:rPr>
            </w:pPr>
            <w:r>
              <w:rPr>
                <w:rFonts w:ascii="Calibri" w:hAnsi="Calibri" w:cs="Consolas"/>
                <w:noProof/>
                <w:szCs w:val="21"/>
              </w:rPr>
              <w:t>Banka adı</w:t>
            </w:r>
          </w:p>
        </w:tc>
        <w:tc>
          <w:tcPr>
            <w:tcW w:w="992" w:type="dxa"/>
          </w:tcPr>
          <w:p w:rsidR="00994E96" w:rsidRDefault="00994E96" w:rsidP="00F50B8C">
            <w:pPr>
              <w:autoSpaceDE w:val="0"/>
              <w:autoSpaceDN w:val="0"/>
              <w:adjustRightInd w:val="0"/>
              <w:spacing w:line="200" w:lineRule="atLeast"/>
              <w:rPr>
                <w:rFonts w:ascii="Trebuchet MS" w:hAnsi="Trebuchet MS" w:cs="Minion Pro"/>
                <w:sz w:val="18"/>
                <w:szCs w:val="18"/>
              </w:rPr>
            </w:pPr>
            <w:r>
              <w:rPr>
                <w:rFonts w:ascii="Calibri" w:hAnsi="Calibri" w:cs="Consolas"/>
                <w:noProof/>
                <w:szCs w:val="21"/>
              </w:rPr>
              <w:t>Şube adı</w:t>
            </w:r>
          </w:p>
        </w:tc>
        <w:tc>
          <w:tcPr>
            <w:tcW w:w="2127" w:type="dxa"/>
          </w:tcPr>
          <w:p w:rsidR="00994E96" w:rsidRDefault="00994E96" w:rsidP="00F50B8C">
            <w:pPr>
              <w:autoSpaceDE w:val="0"/>
              <w:autoSpaceDN w:val="0"/>
              <w:adjustRightInd w:val="0"/>
              <w:spacing w:line="200" w:lineRule="atLeast"/>
              <w:rPr>
                <w:rFonts w:ascii="Trebuchet MS" w:hAnsi="Trebuchet MS" w:cs="Minion Pro"/>
                <w:sz w:val="18"/>
                <w:szCs w:val="18"/>
              </w:rPr>
            </w:pPr>
            <w:r>
              <w:rPr>
                <w:rFonts w:ascii="Calibri" w:hAnsi="Calibri" w:cs="Consolas"/>
                <w:noProof/>
                <w:szCs w:val="21"/>
              </w:rPr>
              <w:t>Hesap no</w:t>
            </w:r>
          </w:p>
        </w:tc>
        <w:tc>
          <w:tcPr>
            <w:tcW w:w="3685" w:type="dxa"/>
          </w:tcPr>
          <w:p w:rsidR="00994E96" w:rsidRDefault="00994E96" w:rsidP="00F50B8C">
            <w:pPr>
              <w:autoSpaceDE w:val="0"/>
              <w:autoSpaceDN w:val="0"/>
              <w:adjustRightInd w:val="0"/>
              <w:spacing w:line="200" w:lineRule="atLeast"/>
              <w:rPr>
                <w:rFonts w:ascii="Trebuchet MS" w:hAnsi="Trebuchet MS" w:cs="Minion Pro"/>
                <w:sz w:val="18"/>
                <w:szCs w:val="18"/>
              </w:rPr>
            </w:pPr>
            <w:r>
              <w:rPr>
                <w:rFonts w:ascii="Calibri" w:hAnsi="Calibri" w:cs="Consolas"/>
                <w:noProof/>
                <w:szCs w:val="21"/>
              </w:rPr>
              <w:t>IBAN no</w:t>
            </w:r>
          </w:p>
        </w:tc>
      </w:tr>
      <w:tr w:rsidR="00994E96" w:rsidTr="00F50B8C">
        <w:tc>
          <w:tcPr>
            <w:tcW w:w="2567" w:type="dxa"/>
          </w:tcPr>
          <w:p w:rsidR="00994E96" w:rsidRDefault="00994E96" w:rsidP="00F50B8C">
            <w:pPr>
              <w:autoSpaceDE w:val="0"/>
              <w:autoSpaceDN w:val="0"/>
              <w:adjustRightInd w:val="0"/>
              <w:spacing w:line="200" w:lineRule="atLeast"/>
              <w:rPr>
                <w:rFonts w:ascii="Trebuchet MS" w:hAnsi="Trebuchet MS" w:cs="Minion Pro"/>
                <w:sz w:val="18"/>
                <w:szCs w:val="18"/>
              </w:rPr>
            </w:pPr>
            <w:r>
              <w:rPr>
                <w:rFonts w:ascii="Calibri" w:hAnsi="Calibri" w:cs="Consolas"/>
                <w:noProof/>
                <w:szCs w:val="21"/>
              </w:rPr>
              <w:t>İstanbul Ticaret Üniversitesi</w:t>
            </w:r>
          </w:p>
        </w:tc>
        <w:tc>
          <w:tcPr>
            <w:tcW w:w="1085" w:type="dxa"/>
          </w:tcPr>
          <w:p w:rsidR="00994E96" w:rsidRDefault="00994E96" w:rsidP="00F50B8C">
            <w:pPr>
              <w:autoSpaceDE w:val="0"/>
              <w:autoSpaceDN w:val="0"/>
              <w:adjustRightInd w:val="0"/>
              <w:spacing w:line="200" w:lineRule="atLeast"/>
              <w:rPr>
                <w:rFonts w:ascii="Trebuchet MS" w:hAnsi="Trebuchet MS" w:cs="Minion Pro"/>
                <w:sz w:val="18"/>
                <w:szCs w:val="18"/>
              </w:rPr>
            </w:pPr>
            <w:r>
              <w:rPr>
                <w:rFonts w:ascii="Calibri" w:hAnsi="Calibri" w:cs="Consolas"/>
                <w:noProof/>
                <w:szCs w:val="21"/>
              </w:rPr>
              <w:t>Vakıfbank</w:t>
            </w:r>
          </w:p>
        </w:tc>
        <w:tc>
          <w:tcPr>
            <w:tcW w:w="992" w:type="dxa"/>
          </w:tcPr>
          <w:p w:rsidR="00994E96" w:rsidRDefault="00994E96" w:rsidP="00F50B8C">
            <w:pPr>
              <w:autoSpaceDE w:val="0"/>
              <w:autoSpaceDN w:val="0"/>
              <w:adjustRightInd w:val="0"/>
              <w:spacing w:line="200" w:lineRule="atLeast"/>
              <w:rPr>
                <w:rFonts w:ascii="Trebuchet MS" w:hAnsi="Trebuchet MS" w:cs="Minion Pro"/>
                <w:sz w:val="18"/>
                <w:szCs w:val="18"/>
              </w:rPr>
            </w:pPr>
            <w:r>
              <w:rPr>
                <w:rFonts w:ascii="Calibri" w:hAnsi="Calibri" w:cs="Consolas"/>
                <w:noProof/>
                <w:szCs w:val="21"/>
              </w:rPr>
              <w:t>Mercan</w:t>
            </w:r>
          </w:p>
        </w:tc>
        <w:tc>
          <w:tcPr>
            <w:tcW w:w="2127" w:type="dxa"/>
          </w:tcPr>
          <w:p w:rsidR="00994E96" w:rsidRDefault="003C0C83" w:rsidP="003C0C83">
            <w:pPr>
              <w:autoSpaceDE w:val="0"/>
              <w:autoSpaceDN w:val="0"/>
              <w:adjustRightInd w:val="0"/>
              <w:spacing w:line="200" w:lineRule="atLeast"/>
              <w:rPr>
                <w:rFonts w:ascii="Trebuchet MS" w:hAnsi="Trebuchet MS" w:cs="Minion Pro"/>
                <w:sz w:val="18"/>
                <w:szCs w:val="18"/>
              </w:rPr>
            </w:pPr>
            <w:r>
              <w:t>00158 007290 5199 74</w:t>
            </w:r>
          </w:p>
        </w:tc>
        <w:tc>
          <w:tcPr>
            <w:tcW w:w="3685" w:type="dxa"/>
          </w:tcPr>
          <w:p w:rsidR="00994E96" w:rsidRDefault="003C0C83" w:rsidP="00F50B8C">
            <w:pPr>
              <w:autoSpaceDE w:val="0"/>
              <w:autoSpaceDN w:val="0"/>
              <w:adjustRightInd w:val="0"/>
              <w:spacing w:line="200" w:lineRule="atLeast"/>
              <w:rPr>
                <w:rFonts w:ascii="Trebuchet MS" w:hAnsi="Trebuchet MS" w:cs="Minion Pro"/>
                <w:sz w:val="18"/>
                <w:szCs w:val="18"/>
              </w:rPr>
            </w:pPr>
            <w:r>
              <w:t>TR09 0001 5001 5800 7290 5199 74</w:t>
            </w:r>
          </w:p>
        </w:tc>
      </w:tr>
    </w:tbl>
    <w:p w:rsidR="001F0338" w:rsidRPr="003817C2" w:rsidRDefault="001F0338" w:rsidP="001F0338">
      <w:pPr>
        <w:rPr>
          <w:rFonts w:ascii="Trebuchet MS" w:hAnsi="Trebuchet MS"/>
          <w:b/>
          <w:color w:val="000000"/>
          <w:sz w:val="22"/>
          <w:szCs w:val="24"/>
          <w:lang w:val="tr-TR" w:eastAsia="tr-T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38"/>
      </w:tblGrid>
      <w:tr w:rsidR="00B46176" w:rsidRPr="0032420E" w:rsidTr="0041252D">
        <w:trPr>
          <w:trHeight w:val="565"/>
          <w:jc w:val="center"/>
        </w:trPr>
        <w:tc>
          <w:tcPr>
            <w:tcW w:w="9638" w:type="dxa"/>
            <w:shd w:val="clear" w:color="auto" w:fill="auto"/>
            <w:vAlign w:val="center"/>
          </w:tcPr>
          <w:p w:rsidR="00B46176" w:rsidRDefault="00B46176" w:rsidP="0041252D">
            <w:pPr>
              <w:spacing w:line="276" w:lineRule="auto"/>
              <w:jc w:val="center"/>
              <w:rPr>
                <w:rFonts w:ascii="Arial" w:hAnsi="Arial" w:cs="Arial"/>
                <w:b/>
                <w:sz w:val="24"/>
                <w:szCs w:val="24"/>
                <w:lang w:val="tr-TR" w:eastAsia="tr-TR"/>
              </w:rPr>
            </w:pPr>
            <w:r w:rsidRPr="0032420E">
              <w:rPr>
                <w:rFonts w:ascii="Arial" w:hAnsi="Arial" w:cs="Arial"/>
                <w:b/>
                <w:sz w:val="24"/>
                <w:szCs w:val="24"/>
                <w:lang w:val="tr-TR" w:eastAsia="tr-TR"/>
              </w:rPr>
              <w:t>T.C. İSTANBUL TİCARET ÜNİVERSİTESİ</w:t>
            </w:r>
          </w:p>
          <w:p w:rsidR="00B46176" w:rsidRPr="0032420E" w:rsidRDefault="00B46176" w:rsidP="0041252D">
            <w:pPr>
              <w:spacing w:line="276" w:lineRule="auto"/>
              <w:jc w:val="center"/>
              <w:rPr>
                <w:rFonts w:ascii="Arial" w:hAnsi="Arial" w:cs="Arial"/>
                <w:b/>
                <w:sz w:val="24"/>
                <w:szCs w:val="24"/>
                <w:lang w:val="tr-TR" w:eastAsia="tr-TR"/>
              </w:rPr>
            </w:pPr>
            <w:r w:rsidRPr="0032420E">
              <w:rPr>
                <w:rFonts w:ascii="Arial" w:hAnsi="Arial" w:cs="Arial"/>
                <w:b/>
                <w:sz w:val="24"/>
                <w:szCs w:val="24"/>
                <w:lang w:val="tr-TR" w:eastAsia="tr-TR"/>
              </w:rPr>
              <w:t xml:space="preserve">LİSANS ve LİSANS HAZIRLIK ÖĞRENİM ÜCRETLERİ </w:t>
            </w:r>
            <w:r w:rsidRPr="0032420E">
              <w:rPr>
                <w:rFonts w:ascii="Arial" w:hAnsi="Arial" w:cs="Arial"/>
                <w:b/>
                <w:sz w:val="16"/>
                <w:szCs w:val="16"/>
                <w:lang w:val="tr-TR" w:eastAsia="tr-TR"/>
              </w:rPr>
              <w:t>(%8 KDV DAHİL)</w:t>
            </w:r>
          </w:p>
        </w:tc>
      </w:tr>
    </w:tbl>
    <w:p w:rsidR="00B46176" w:rsidRDefault="00B46176" w:rsidP="00B46176">
      <w:pPr>
        <w:spacing w:line="276" w:lineRule="auto"/>
        <w:rPr>
          <w:rFonts w:ascii="Arial" w:hAnsi="Arial" w:cs="Arial"/>
          <w:b/>
          <w:i/>
          <w:u w:val="single"/>
          <w:lang w:val="tr-TR" w:eastAsia="tr-TR"/>
        </w:rPr>
      </w:pPr>
    </w:p>
    <w:p w:rsidR="00B46176" w:rsidRDefault="00B46176" w:rsidP="00B46176">
      <w:pPr>
        <w:jc w:val="both"/>
        <w:rPr>
          <w:rFonts w:ascii="Arial" w:hAnsi="Arial" w:cs="Arial"/>
          <w:b/>
          <w:i/>
          <w:u w:val="single"/>
          <w:lang w:val="tr-TR" w:eastAsia="tr-TR"/>
        </w:rPr>
      </w:pPr>
    </w:p>
    <w:tbl>
      <w:tblPr>
        <w:tblW w:w="8036" w:type="dxa"/>
        <w:jc w:val="center"/>
        <w:tblCellMar>
          <w:left w:w="70" w:type="dxa"/>
          <w:right w:w="70" w:type="dxa"/>
        </w:tblCellMar>
        <w:tblLook w:val="04A0" w:firstRow="1" w:lastRow="0" w:firstColumn="1" w:lastColumn="0" w:noHBand="0" w:noVBand="1"/>
      </w:tblPr>
      <w:tblGrid>
        <w:gridCol w:w="4822"/>
        <w:gridCol w:w="3214"/>
      </w:tblGrid>
      <w:tr w:rsidR="00EF449A" w:rsidRPr="00D56E43" w:rsidTr="00EF449A">
        <w:trPr>
          <w:trHeight w:val="506"/>
          <w:jc w:val="center"/>
        </w:trPr>
        <w:tc>
          <w:tcPr>
            <w:tcW w:w="4822" w:type="dxa"/>
            <w:tcBorders>
              <w:top w:val="single" w:sz="4" w:space="0" w:color="95B3D7"/>
              <w:left w:val="dotted" w:sz="4" w:space="0" w:color="auto"/>
              <w:bottom w:val="dotted" w:sz="4" w:space="0" w:color="auto"/>
              <w:right w:val="dotted" w:sz="4" w:space="0" w:color="auto"/>
            </w:tcBorders>
            <w:shd w:val="clear" w:color="4F81BD" w:fill="4F81BD"/>
            <w:vAlign w:val="center"/>
            <w:hideMark/>
          </w:tcPr>
          <w:p w:rsidR="00EF449A" w:rsidRPr="00EF449A" w:rsidRDefault="00EF449A" w:rsidP="00EF449A">
            <w:pPr>
              <w:spacing w:line="480" w:lineRule="auto"/>
              <w:jc w:val="center"/>
              <w:rPr>
                <w:rFonts w:ascii="Arial" w:hAnsi="Arial" w:cs="Arial"/>
                <w:b/>
                <w:bCs/>
                <w:color w:val="000000"/>
                <w:sz w:val="22"/>
                <w:szCs w:val="22"/>
                <w:lang w:val="tr-TR" w:eastAsia="tr-TR"/>
              </w:rPr>
            </w:pPr>
            <w:r w:rsidRPr="00EF449A">
              <w:rPr>
                <w:rFonts w:ascii="Arial" w:hAnsi="Arial" w:cs="Arial"/>
                <w:b/>
                <w:bCs/>
                <w:color w:val="000000"/>
                <w:sz w:val="22"/>
                <w:szCs w:val="22"/>
                <w:lang w:val="tr-TR" w:eastAsia="tr-TR"/>
              </w:rPr>
              <w:t>FAKÜLTE</w:t>
            </w:r>
          </w:p>
        </w:tc>
        <w:tc>
          <w:tcPr>
            <w:tcW w:w="3214" w:type="dxa"/>
            <w:tcBorders>
              <w:top w:val="single" w:sz="4" w:space="0" w:color="95B3D7"/>
              <w:left w:val="nil"/>
              <w:bottom w:val="dotted" w:sz="4" w:space="0" w:color="auto"/>
              <w:right w:val="dotted" w:sz="4" w:space="0" w:color="auto"/>
            </w:tcBorders>
            <w:shd w:val="clear" w:color="4F81BD" w:fill="4F81BD"/>
            <w:vAlign w:val="center"/>
            <w:hideMark/>
          </w:tcPr>
          <w:p w:rsidR="00EF449A" w:rsidRPr="00EF449A" w:rsidRDefault="00EF449A" w:rsidP="00EF449A">
            <w:pPr>
              <w:spacing w:line="480" w:lineRule="auto"/>
              <w:jc w:val="center"/>
              <w:rPr>
                <w:rFonts w:ascii="Arial" w:hAnsi="Arial" w:cs="Arial"/>
                <w:b/>
                <w:bCs/>
                <w:color w:val="000000"/>
                <w:sz w:val="22"/>
                <w:szCs w:val="22"/>
                <w:lang w:val="tr-TR" w:eastAsia="tr-TR"/>
              </w:rPr>
            </w:pPr>
            <w:r w:rsidRPr="00EF449A">
              <w:rPr>
                <w:rFonts w:ascii="Arial" w:hAnsi="Arial" w:cs="Arial"/>
                <w:b/>
                <w:bCs/>
                <w:color w:val="000000"/>
                <w:sz w:val="22"/>
                <w:szCs w:val="22"/>
                <w:lang w:val="tr-TR" w:eastAsia="tr-TR"/>
              </w:rPr>
              <w:t xml:space="preserve">Tam </w:t>
            </w:r>
            <w:r w:rsidRPr="00EF449A">
              <w:rPr>
                <w:rFonts w:ascii="Arial" w:hAnsi="Arial" w:cs="Arial"/>
                <w:b/>
                <w:bCs/>
                <w:color w:val="000000"/>
                <w:sz w:val="22"/>
                <w:szCs w:val="22"/>
                <w:lang w:val="tr-TR" w:eastAsia="tr-TR"/>
              </w:rPr>
              <w:br/>
              <w:t>ücret</w:t>
            </w:r>
            <w:r w:rsidR="00454E9E">
              <w:rPr>
                <w:rFonts w:ascii="Arial" w:hAnsi="Arial" w:cs="Arial"/>
                <w:b/>
                <w:bCs/>
                <w:color w:val="000000"/>
                <w:sz w:val="22"/>
                <w:szCs w:val="22"/>
                <w:lang w:val="tr-TR" w:eastAsia="tr-TR"/>
              </w:rPr>
              <w:t>*</w:t>
            </w:r>
          </w:p>
        </w:tc>
      </w:tr>
      <w:tr w:rsidR="00EF449A" w:rsidRPr="00D56E43" w:rsidTr="00EF449A">
        <w:trPr>
          <w:trHeight w:val="297"/>
          <w:jc w:val="center"/>
        </w:trPr>
        <w:tc>
          <w:tcPr>
            <w:tcW w:w="4822" w:type="dxa"/>
            <w:tcBorders>
              <w:top w:val="single" w:sz="4" w:space="0" w:color="95B3D7"/>
              <w:left w:val="dotted" w:sz="4" w:space="0" w:color="auto"/>
              <w:bottom w:val="dotted" w:sz="4" w:space="0" w:color="auto"/>
              <w:right w:val="dotted" w:sz="4" w:space="0" w:color="auto"/>
            </w:tcBorders>
            <w:shd w:val="clear" w:color="DCE6F1" w:fill="DCE6F1"/>
            <w:vAlign w:val="center"/>
            <w:hideMark/>
          </w:tcPr>
          <w:p w:rsidR="00EF449A" w:rsidRPr="00EF449A" w:rsidRDefault="00EF449A" w:rsidP="00EF449A">
            <w:pPr>
              <w:spacing w:line="480" w:lineRule="auto"/>
              <w:rPr>
                <w:rFonts w:ascii="Arial" w:hAnsi="Arial" w:cs="Arial"/>
                <w:color w:val="000000"/>
                <w:sz w:val="22"/>
                <w:szCs w:val="22"/>
                <w:lang w:val="tr-TR" w:eastAsia="tr-TR"/>
              </w:rPr>
            </w:pPr>
            <w:r w:rsidRPr="00EF449A">
              <w:rPr>
                <w:rFonts w:ascii="Arial" w:hAnsi="Arial" w:cs="Arial"/>
                <w:color w:val="000000"/>
                <w:sz w:val="22"/>
                <w:szCs w:val="22"/>
                <w:lang w:val="tr-TR" w:eastAsia="tr-TR"/>
              </w:rPr>
              <w:t>Hukuk Fakültesi</w:t>
            </w:r>
          </w:p>
        </w:tc>
        <w:tc>
          <w:tcPr>
            <w:tcW w:w="3214" w:type="dxa"/>
            <w:tcBorders>
              <w:top w:val="single" w:sz="4" w:space="0" w:color="95B3D7"/>
              <w:left w:val="nil"/>
              <w:bottom w:val="dotted" w:sz="4" w:space="0" w:color="auto"/>
              <w:right w:val="dotted" w:sz="4" w:space="0" w:color="auto"/>
            </w:tcBorders>
            <w:shd w:val="clear" w:color="DCE6F1" w:fill="DCE6F1"/>
            <w:vAlign w:val="center"/>
            <w:hideMark/>
          </w:tcPr>
          <w:p w:rsidR="00EF449A" w:rsidRPr="00EF449A" w:rsidRDefault="00EF449A" w:rsidP="00EF449A">
            <w:pPr>
              <w:spacing w:line="480" w:lineRule="auto"/>
              <w:jc w:val="center"/>
              <w:rPr>
                <w:rFonts w:ascii="Arial" w:hAnsi="Arial" w:cs="Arial"/>
                <w:color w:val="000000"/>
                <w:sz w:val="22"/>
                <w:szCs w:val="22"/>
                <w:lang w:val="tr-TR" w:eastAsia="tr-TR"/>
              </w:rPr>
            </w:pPr>
            <w:r w:rsidRPr="00EF449A">
              <w:rPr>
                <w:rFonts w:ascii="Arial" w:hAnsi="Arial" w:cs="Arial"/>
                <w:color w:val="000000"/>
                <w:sz w:val="22"/>
                <w:szCs w:val="22"/>
                <w:lang w:val="tr-TR" w:eastAsia="tr-TR"/>
              </w:rPr>
              <w:t xml:space="preserve">       39.000,00 ₺ </w:t>
            </w:r>
          </w:p>
        </w:tc>
      </w:tr>
      <w:tr w:rsidR="00EF449A" w:rsidRPr="00D56E43" w:rsidTr="00EF449A">
        <w:trPr>
          <w:trHeight w:val="297"/>
          <w:jc w:val="center"/>
        </w:trPr>
        <w:tc>
          <w:tcPr>
            <w:tcW w:w="4822" w:type="dxa"/>
            <w:tcBorders>
              <w:top w:val="single" w:sz="4" w:space="0" w:color="95B3D7"/>
              <w:left w:val="dotted" w:sz="4" w:space="0" w:color="auto"/>
              <w:bottom w:val="dotted" w:sz="4" w:space="0" w:color="auto"/>
              <w:right w:val="dotted" w:sz="4" w:space="0" w:color="auto"/>
            </w:tcBorders>
            <w:shd w:val="clear" w:color="auto" w:fill="auto"/>
            <w:vAlign w:val="center"/>
            <w:hideMark/>
          </w:tcPr>
          <w:p w:rsidR="00EF449A" w:rsidRPr="00EF449A" w:rsidRDefault="00EF449A" w:rsidP="00EF449A">
            <w:pPr>
              <w:spacing w:line="480" w:lineRule="auto"/>
              <w:rPr>
                <w:rFonts w:ascii="Arial" w:hAnsi="Arial" w:cs="Arial"/>
                <w:color w:val="000000"/>
                <w:sz w:val="22"/>
                <w:szCs w:val="22"/>
                <w:lang w:val="tr-TR" w:eastAsia="tr-TR"/>
              </w:rPr>
            </w:pPr>
            <w:r w:rsidRPr="00EF449A">
              <w:rPr>
                <w:rFonts w:ascii="Arial" w:hAnsi="Arial" w:cs="Arial"/>
                <w:color w:val="000000"/>
                <w:sz w:val="22"/>
                <w:szCs w:val="22"/>
                <w:lang w:val="tr-TR" w:eastAsia="tr-TR"/>
              </w:rPr>
              <w:t>Mühendislik Fakültesi</w:t>
            </w:r>
          </w:p>
        </w:tc>
        <w:tc>
          <w:tcPr>
            <w:tcW w:w="3214" w:type="dxa"/>
            <w:tcBorders>
              <w:top w:val="single" w:sz="4" w:space="0" w:color="95B3D7"/>
              <w:left w:val="nil"/>
              <w:bottom w:val="dotted" w:sz="4" w:space="0" w:color="auto"/>
              <w:right w:val="dotted" w:sz="4" w:space="0" w:color="auto"/>
            </w:tcBorders>
            <w:shd w:val="clear" w:color="auto" w:fill="auto"/>
            <w:vAlign w:val="center"/>
            <w:hideMark/>
          </w:tcPr>
          <w:p w:rsidR="00EF449A" w:rsidRPr="00EF449A" w:rsidRDefault="00EF449A" w:rsidP="00EF449A">
            <w:pPr>
              <w:spacing w:line="480" w:lineRule="auto"/>
              <w:jc w:val="center"/>
              <w:rPr>
                <w:rFonts w:ascii="Arial" w:hAnsi="Arial" w:cs="Arial"/>
                <w:color w:val="000000"/>
                <w:sz w:val="22"/>
                <w:szCs w:val="22"/>
                <w:lang w:val="tr-TR" w:eastAsia="tr-TR"/>
              </w:rPr>
            </w:pPr>
            <w:r w:rsidRPr="00EF449A">
              <w:rPr>
                <w:rFonts w:ascii="Arial" w:hAnsi="Arial" w:cs="Arial"/>
                <w:color w:val="000000"/>
                <w:sz w:val="22"/>
                <w:szCs w:val="22"/>
                <w:lang w:val="tr-TR" w:eastAsia="tr-TR"/>
              </w:rPr>
              <w:t xml:space="preserve">       38.000,00 ₺ </w:t>
            </w:r>
          </w:p>
        </w:tc>
      </w:tr>
      <w:tr w:rsidR="00EF449A" w:rsidRPr="00D56E43" w:rsidTr="00EF449A">
        <w:trPr>
          <w:trHeight w:val="297"/>
          <w:jc w:val="center"/>
        </w:trPr>
        <w:tc>
          <w:tcPr>
            <w:tcW w:w="4822" w:type="dxa"/>
            <w:tcBorders>
              <w:top w:val="single" w:sz="4" w:space="0" w:color="95B3D7"/>
              <w:left w:val="dotted" w:sz="4" w:space="0" w:color="auto"/>
              <w:bottom w:val="dotted" w:sz="4" w:space="0" w:color="auto"/>
              <w:right w:val="dotted" w:sz="4" w:space="0" w:color="auto"/>
            </w:tcBorders>
            <w:shd w:val="clear" w:color="DCE6F1" w:fill="DCE6F1"/>
            <w:vAlign w:val="center"/>
            <w:hideMark/>
          </w:tcPr>
          <w:p w:rsidR="00EF449A" w:rsidRPr="00EF449A" w:rsidRDefault="00EF449A" w:rsidP="00EF449A">
            <w:pPr>
              <w:spacing w:line="480" w:lineRule="auto"/>
              <w:rPr>
                <w:rFonts w:ascii="Arial" w:hAnsi="Arial" w:cs="Arial"/>
                <w:color w:val="000000"/>
                <w:sz w:val="22"/>
                <w:szCs w:val="22"/>
                <w:lang w:val="tr-TR" w:eastAsia="tr-TR"/>
              </w:rPr>
            </w:pPr>
            <w:r w:rsidRPr="00EF449A">
              <w:rPr>
                <w:rFonts w:ascii="Arial" w:hAnsi="Arial" w:cs="Arial"/>
                <w:color w:val="000000"/>
                <w:sz w:val="22"/>
                <w:szCs w:val="22"/>
                <w:lang w:val="tr-TR" w:eastAsia="tr-TR"/>
              </w:rPr>
              <w:t>Mimarlık Fakültesi</w:t>
            </w:r>
          </w:p>
        </w:tc>
        <w:tc>
          <w:tcPr>
            <w:tcW w:w="3214" w:type="dxa"/>
            <w:tcBorders>
              <w:top w:val="single" w:sz="4" w:space="0" w:color="95B3D7"/>
              <w:left w:val="nil"/>
              <w:bottom w:val="dotted" w:sz="4" w:space="0" w:color="auto"/>
              <w:right w:val="dotted" w:sz="4" w:space="0" w:color="auto"/>
            </w:tcBorders>
            <w:shd w:val="clear" w:color="DCE6F1" w:fill="DCE6F1"/>
            <w:vAlign w:val="center"/>
            <w:hideMark/>
          </w:tcPr>
          <w:p w:rsidR="00EF449A" w:rsidRPr="00EF449A" w:rsidRDefault="00EF449A" w:rsidP="00EF449A">
            <w:pPr>
              <w:spacing w:line="480" w:lineRule="auto"/>
              <w:jc w:val="center"/>
              <w:rPr>
                <w:rFonts w:ascii="Arial" w:hAnsi="Arial" w:cs="Arial"/>
                <w:color w:val="000000"/>
                <w:sz w:val="22"/>
                <w:szCs w:val="22"/>
                <w:lang w:val="tr-TR" w:eastAsia="tr-TR"/>
              </w:rPr>
            </w:pPr>
            <w:r w:rsidRPr="00EF449A">
              <w:rPr>
                <w:rFonts w:ascii="Arial" w:hAnsi="Arial" w:cs="Arial"/>
                <w:color w:val="000000"/>
                <w:sz w:val="22"/>
                <w:szCs w:val="22"/>
                <w:lang w:val="tr-TR" w:eastAsia="tr-TR"/>
              </w:rPr>
              <w:t xml:space="preserve">       38.000,00 ₺ </w:t>
            </w:r>
          </w:p>
        </w:tc>
      </w:tr>
      <w:tr w:rsidR="00EF449A" w:rsidRPr="00D56E43" w:rsidTr="00EF449A">
        <w:trPr>
          <w:trHeight w:val="297"/>
          <w:jc w:val="center"/>
        </w:trPr>
        <w:tc>
          <w:tcPr>
            <w:tcW w:w="4822" w:type="dxa"/>
            <w:tcBorders>
              <w:top w:val="single" w:sz="4" w:space="0" w:color="95B3D7"/>
              <w:left w:val="dotted" w:sz="4" w:space="0" w:color="auto"/>
              <w:bottom w:val="dotted" w:sz="4" w:space="0" w:color="auto"/>
              <w:right w:val="dotted" w:sz="4" w:space="0" w:color="auto"/>
            </w:tcBorders>
            <w:shd w:val="clear" w:color="auto" w:fill="auto"/>
            <w:vAlign w:val="center"/>
            <w:hideMark/>
          </w:tcPr>
          <w:p w:rsidR="00EF449A" w:rsidRPr="00EF449A" w:rsidRDefault="00EF449A" w:rsidP="00EF449A">
            <w:pPr>
              <w:spacing w:line="480" w:lineRule="auto"/>
              <w:rPr>
                <w:rFonts w:ascii="Arial" w:hAnsi="Arial" w:cs="Arial"/>
                <w:color w:val="000000"/>
                <w:sz w:val="22"/>
                <w:szCs w:val="22"/>
                <w:lang w:val="tr-TR" w:eastAsia="tr-TR"/>
              </w:rPr>
            </w:pPr>
            <w:r w:rsidRPr="00EF449A">
              <w:rPr>
                <w:rFonts w:ascii="Arial" w:hAnsi="Arial" w:cs="Arial"/>
                <w:color w:val="000000"/>
                <w:sz w:val="22"/>
                <w:szCs w:val="22"/>
                <w:lang w:val="tr-TR" w:eastAsia="tr-TR"/>
              </w:rPr>
              <w:t>İşletme Fakültesi</w:t>
            </w:r>
          </w:p>
        </w:tc>
        <w:tc>
          <w:tcPr>
            <w:tcW w:w="3214" w:type="dxa"/>
            <w:tcBorders>
              <w:top w:val="single" w:sz="4" w:space="0" w:color="95B3D7"/>
              <w:left w:val="nil"/>
              <w:bottom w:val="dotted" w:sz="4" w:space="0" w:color="auto"/>
              <w:right w:val="dotted" w:sz="4" w:space="0" w:color="auto"/>
            </w:tcBorders>
            <w:shd w:val="clear" w:color="auto" w:fill="auto"/>
            <w:vAlign w:val="center"/>
            <w:hideMark/>
          </w:tcPr>
          <w:p w:rsidR="00EF449A" w:rsidRPr="00EF449A" w:rsidRDefault="00EF449A" w:rsidP="00EF449A">
            <w:pPr>
              <w:spacing w:line="480" w:lineRule="auto"/>
              <w:jc w:val="center"/>
              <w:rPr>
                <w:rFonts w:ascii="Arial" w:hAnsi="Arial" w:cs="Arial"/>
                <w:color w:val="000000"/>
                <w:sz w:val="22"/>
                <w:szCs w:val="22"/>
                <w:lang w:val="tr-TR" w:eastAsia="tr-TR"/>
              </w:rPr>
            </w:pPr>
            <w:r w:rsidRPr="00EF449A">
              <w:rPr>
                <w:rFonts w:ascii="Arial" w:hAnsi="Arial" w:cs="Arial"/>
                <w:color w:val="000000"/>
                <w:sz w:val="22"/>
                <w:szCs w:val="22"/>
                <w:lang w:val="tr-TR" w:eastAsia="tr-TR"/>
              </w:rPr>
              <w:t xml:space="preserve">       37.000,00 ₺ </w:t>
            </w:r>
          </w:p>
        </w:tc>
      </w:tr>
      <w:tr w:rsidR="00EF449A" w:rsidRPr="00D56E43" w:rsidTr="00EF449A">
        <w:trPr>
          <w:trHeight w:val="297"/>
          <w:jc w:val="center"/>
        </w:trPr>
        <w:tc>
          <w:tcPr>
            <w:tcW w:w="4822" w:type="dxa"/>
            <w:tcBorders>
              <w:top w:val="single" w:sz="4" w:space="0" w:color="95B3D7"/>
              <w:left w:val="dotted" w:sz="4" w:space="0" w:color="auto"/>
              <w:bottom w:val="dotted" w:sz="4" w:space="0" w:color="auto"/>
              <w:right w:val="dotted" w:sz="4" w:space="0" w:color="auto"/>
            </w:tcBorders>
            <w:shd w:val="clear" w:color="DCE6F1" w:fill="DCE6F1"/>
            <w:vAlign w:val="center"/>
            <w:hideMark/>
          </w:tcPr>
          <w:p w:rsidR="00EF449A" w:rsidRPr="00EF449A" w:rsidRDefault="00EF449A" w:rsidP="00EF449A">
            <w:pPr>
              <w:spacing w:line="480" w:lineRule="auto"/>
              <w:rPr>
                <w:rFonts w:ascii="Arial" w:hAnsi="Arial" w:cs="Arial"/>
                <w:color w:val="000000"/>
                <w:sz w:val="22"/>
                <w:szCs w:val="22"/>
                <w:lang w:val="tr-TR" w:eastAsia="tr-TR"/>
              </w:rPr>
            </w:pPr>
            <w:r w:rsidRPr="00EF449A">
              <w:rPr>
                <w:rFonts w:ascii="Arial" w:hAnsi="Arial" w:cs="Arial"/>
                <w:color w:val="000000"/>
                <w:sz w:val="22"/>
                <w:szCs w:val="22"/>
                <w:lang w:val="tr-TR" w:eastAsia="tr-TR"/>
              </w:rPr>
              <w:t>İletişim Fakültesi</w:t>
            </w:r>
          </w:p>
        </w:tc>
        <w:tc>
          <w:tcPr>
            <w:tcW w:w="3214" w:type="dxa"/>
            <w:tcBorders>
              <w:top w:val="single" w:sz="4" w:space="0" w:color="95B3D7"/>
              <w:left w:val="nil"/>
              <w:bottom w:val="dotted" w:sz="4" w:space="0" w:color="auto"/>
              <w:right w:val="dotted" w:sz="4" w:space="0" w:color="auto"/>
            </w:tcBorders>
            <w:shd w:val="clear" w:color="DCE6F1" w:fill="DCE6F1"/>
            <w:vAlign w:val="center"/>
            <w:hideMark/>
          </w:tcPr>
          <w:p w:rsidR="00EF449A" w:rsidRPr="00EF449A" w:rsidRDefault="00EF449A" w:rsidP="00EF449A">
            <w:pPr>
              <w:spacing w:line="480" w:lineRule="auto"/>
              <w:jc w:val="center"/>
              <w:rPr>
                <w:rFonts w:ascii="Arial" w:hAnsi="Arial" w:cs="Arial"/>
                <w:color w:val="000000"/>
                <w:sz w:val="22"/>
                <w:szCs w:val="22"/>
                <w:lang w:val="tr-TR" w:eastAsia="tr-TR"/>
              </w:rPr>
            </w:pPr>
            <w:r w:rsidRPr="00EF449A">
              <w:rPr>
                <w:rFonts w:ascii="Arial" w:hAnsi="Arial" w:cs="Arial"/>
                <w:color w:val="000000"/>
                <w:sz w:val="22"/>
                <w:szCs w:val="22"/>
                <w:lang w:val="tr-TR" w:eastAsia="tr-TR"/>
              </w:rPr>
              <w:t xml:space="preserve">       37.000,00 ₺ </w:t>
            </w:r>
          </w:p>
        </w:tc>
      </w:tr>
      <w:tr w:rsidR="00EF449A" w:rsidRPr="00D56E43" w:rsidTr="00EF449A">
        <w:trPr>
          <w:trHeight w:val="506"/>
          <w:jc w:val="center"/>
        </w:trPr>
        <w:tc>
          <w:tcPr>
            <w:tcW w:w="4822" w:type="dxa"/>
            <w:tcBorders>
              <w:top w:val="single" w:sz="4" w:space="0" w:color="95B3D7"/>
              <w:left w:val="dotted" w:sz="4" w:space="0" w:color="auto"/>
              <w:bottom w:val="single" w:sz="4" w:space="0" w:color="95B3D7"/>
              <w:right w:val="dotted" w:sz="4" w:space="0" w:color="auto"/>
            </w:tcBorders>
            <w:shd w:val="clear" w:color="auto" w:fill="auto"/>
            <w:vAlign w:val="center"/>
            <w:hideMark/>
          </w:tcPr>
          <w:p w:rsidR="00EF449A" w:rsidRPr="00EF449A" w:rsidRDefault="00EF449A" w:rsidP="00EF449A">
            <w:pPr>
              <w:spacing w:line="480" w:lineRule="auto"/>
              <w:rPr>
                <w:rFonts w:ascii="Arial" w:hAnsi="Arial" w:cs="Arial"/>
                <w:color w:val="000000"/>
                <w:sz w:val="22"/>
                <w:szCs w:val="22"/>
                <w:lang w:val="tr-TR" w:eastAsia="tr-TR"/>
              </w:rPr>
            </w:pPr>
            <w:r w:rsidRPr="00EF449A">
              <w:rPr>
                <w:rFonts w:ascii="Arial" w:hAnsi="Arial" w:cs="Arial"/>
                <w:color w:val="000000"/>
                <w:sz w:val="22"/>
                <w:szCs w:val="22"/>
                <w:lang w:val="tr-TR" w:eastAsia="tr-TR"/>
              </w:rPr>
              <w:t>İnsan ve Toplum Fakültesi</w:t>
            </w:r>
          </w:p>
        </w:tc>
        <w:tc>
          <w:tcPr>
            <w:tcW w:w="3214" w:type="dxa"/>
            <w:tcBorders>
              <w:top w:val="single" w:sz="4" w:space="0" w:color="95B3D7"/>
              <w:left w:val="nil"/>
              <w:bottom w:val="single" w:sz="4" w:space="0" w:color="95B3D7"/>
              <w:right w:val="dotted" w:sz="4" w:space="0" w:color="auto"/>
            </w:tcBorders>
            <w:shd w:val="clear" w:color="auto" w:fill="auto"/>
            <w:vAlign w:val="center"/>
            <w:hideMark/>
          </w:tcPr>
          <w:p w:rsidR="00EF449A" w:rsidRPr="00EF449A" w:rsidRDefault="00EF449A" w:rsidP="00EF449A">
            <w:pPr>
              <w:spacing w:line="480" w:lineRule="auto"/>
              <w:jc w:val="center"/>
              <w:rPr>
                <w:rFonts w:ascii="Arial" w:hAnsi="Arial" w:cs="Arial"/>
                <w:color w:val="000000"/>
                <w:sz w:val="22"/>
                <w:szCs w:val="22"/>
                <w:lang w:val="tr-TR" w:eastAsia="tr-TR"/>
              </w:rPr>
            </w:pPr>
            <w:r w:rsidRPr="00EF449A">
              <w:rPr>
                <w:rFonts w:ascii="Arial" w:hAnsi="Arial" w:cs="Arial"/>
                <w:color w:val="000000"/>
                <w:sz w:val="22"/>
                <w:szCs w:val="22"/>
                <w:lang w:val="tr-TR" w:eastAsia="tr-TR"/>
              </w:rPr>
              <w:t xml:space="preserve">       37.000,00 ₺ </w:t>
            </w:r>
          </w:p>
        </w:tc>
      </w:tr>
      <w:tr w:rsidR="00EF449A" w:rsidRPr="00D56E43" w:rsidTr="00EF449A">
        <w:trPr>
          <w:trHeight w:val="59"/>
          <w:jc w:val="center"/>
        </w:trPr>
        <w:tc>
          <w:tcPr>
            <w:tcW w:w="4822" w:type="dxa"/>
            <w:tcBorders>
              <w:top w:val="single" w:sz="4" w:space="0" w:color="95B3D7"/>
              <w:left w:val="dotted" w:sz="4" w:space="0" w:color="auto"/>
              <w:bottom w:val="dotted" w:sz="4" w:space="0" w:color="auto"/>
              <w:right w:val="dotted" w:sz="4" w:space="0" w:color="auto"/>
            </w:tcBorders>
            <w:shd w:val="clear" w:color="DCE6F1" w:fill="DCE6F1"/>
            <w:vAlign w:val="center"/>
            <w:hideMark/>
          </w:tcPr>
          <w:p w:rsidR="00EF449A" w:rsidRPr="00EF449A" w:rsidRDefault="00EF449A" w:rsidP="00EF449A">
            <w:pPr>
              <w:spacing w:line="480" w:lineRule="auto"/>
              <w:rPr>
                <w:rFonts w:ascii="Arial" w:hAnsi="Arial" w:cs="Arial"/>
                <w:color w:val="000000"/>
                <w:sz w:val="22"/>
                <w:szCs w:val="22"/>
                <w:lang w:val="tr-TR" w:eastAsia="tr-TR"/>
              </w:rPr>
            </w:pPr>
            <w:r w:rsidRPr="00EF449A">
              <w:rPr>
                <w:rFonts w:ascii="Arial" w:hAnsi="Arial" w:cs="Arial"/>
                <w:color w:val="000000"/>
                <w:sz w:val="22"/>
                <w:szCs w:val="22"/>
                <w:lang w:eastAsia="tr-TR"/>
              </w:rPr>
              <w:t>Hazırlık Okulu</w:t>
            </w:r>
          </w:p>
        </w:tc>
        <w:tc>
          <w:tcPr>
            <w:tcW w:w="3214" w:type="dxa"/>
            <w:tcBorders>
              <w:top w:val="single" w:sz="4" w:space="0" w:color="95B3D7"/>
              <w:left w:val="nil"/>
              <w:bottom w:val="dotted" w:sz="4" w:space="0" w:color="auto"/>
              <w:right w:val="dotted" w:sz="4" w:space="0" w:color="auto"/>
            </w:tcBorders>
            <w:shd w:val="clear" w:color="DCE6F1" w:fill="DCE6F1"/>
            <w:vAlign w:val="center"/>
            <w:hideMark/>
          </w:tcPr>
          <w:p w:rsidR="00EF449A" w:rsidRPr="00EF449A" w:rsidRDefault="00EF449A" w:rsidP="00EF449A">
            <w:pPr>
              <w:spacing w:line="480" w:lineRule="auto"/>
              <w:jc w:val="center"/>
              <w:rPr>
                <w:rFonts w:ascii="Arial" w:hAnsi="Arial" w:cs="Arial"/>
                <w:color w:val="000000"/>
                <w:sz w:val="22"/>
                <w:szCs w:val="22"/>
                <w:lang w:val="tr-TR" w:eastAsia="tr-TR"/>
              </w:rPr>
            </w:pPr>
            <w:r w:rsidRPr="00EF449A">
              <w:rPr>
                <w:rFonts w:ascii="Arial" w:hAnsi="Arial" w:cs="Arial"/>
                <w:color w:val="000000"/>
                <w:sz w:val="22"/>
                <w:szCs w:val="22"/>
                <w:lang w:eastAsia="tr-TR"/>
              </w:rPr>
              <w:t xml:space="preserve"> Fakülte Ücreti </w:t>
            </w:r>
          </w:p>
        </w:tc>
      </w:tr>
    </w:tbl>
    <w:p w:rsidR="00454E9E" w:rsidRDefault="00454E9E" w:rsidP="00454E9E">
      <w:pPr>
        <w:pStyle w:val="ListeParagraf"/>
        <w:ind w:left="0"/>
        <w:jc w:val="both"/>
      </w:pPr>
    </w:p>
    <w:p w:rsidR="00454E9E" w:rsidRDefault="00454E9E" w:rsidP="00454E9E">
      <w:pPr>
        <w:pStyle w:val="ListeParagraf"/>
        <w:ind w:left="0"/>
        <w:jc w:val="both"/>
        <w:rPr>
          <w:lang w:val="tr-TR"/>
        </w:rPr>
      </w:pPr>
      <w:r>
        <w:t>*</w:t>
      </w:r>
      <w:r w:rsidRPr="00C870B8">
        <w:rPr>
          <w:sz w:val="22"/>
          <w:szCs w:val="22"/>
        </w:rPr>
        <w:t>İlgili Fakülte YKK ile yapılan intibak doğrultusunda öğrencinin sınıfı belli oluncaya kadar, 2018-2019 girişli öğrencilerin ödedikleri öğrenim ücretini ödeyeceklerdir. Fakülte tarafından sınıfı belli olduktan sonra, aynı sınıfta okuyan öğrencilerle aynı ücreti ödeyeceklerdir.</w:t>
      </w:r>
      <w:r w:rsidR="00C870B8">
        <w:rPr>
          <w:sz w:val="22"/>
          <w:szCs w:val="22"/>
        </w:rPr>
        <w:t xml:space="preserve"> İntibak akabinde o</w:t>
      </w:r>
      <w:r w:rsidR="00C870B8" w:rsidRPr="00C870B8">
        <w:rPr>
          <w:sz w:val="22"/>
          <w:szCs w:val="22"/>
        </w:rPr>
        <w:t>luşabilecek fark ücretler iade edilebilecektir.</w:t>
      </w:r>
    </w:p>
    <w:p w:rsidR="00B46176" w:rsidRDefault="00B46176" w:rsidP="00B46176">
      <w:pPr>
        <w:spacing w:line="200" w:lineRule="atLeast"/>
        <w:rPr>
          <w:rFonts w:ascii="Trebuchet MS" w:hAnsi="Trebuchet MS" w:cs="Arial"/>
          <w:b/>
          <w:lang w:val="tr-TR" w:eastAsia="tr-TR"/>
        </w:rPr>
      </w:pPr>
    </w:p>
    <w:p w:rsidR="00B46176" w:rsidRDefault="00B46176" w:rsidP="00B46176">
      <w:pPr>
        <w:spacing w:line="200" w:lineRule="atLeast"/>
        <w:rPr>
          <w:rFonts w:ascii="Trebuchet MS" w:hAnsi="Trebuchet MS" w:cs="Arial"/>
          <w:b/>
          <w:lang w:val="tr-TR" w:eastAsia="tr-TR"/>
        </w:rPr>
      </w:pPr>
    </w:p>
    <w:p w:rsidR="00B46176" w:rsidRDefault="00B46176" w:rsidP="00B46176">
      <w:pPr>
        <w:spacing w:line="200" w:lineRule="atLeast"/>
        <w:rPr>
          <w:rFonts w:ascii="Trebuchet MS" w:hAnsi="Trebuchet MS" w:cs="Arial"/>
          <w:b/>
          <w:lang w:val="tr-TR" w:eastAsia="tr-TR"/>
        </w:rPr>
      </w:pPr>
      <w:r w:rsidRPr="00847445">
        <w:rPr>
          <w:rFonts w:ascii="Trebuchet MS" w:hAnsi="Trebuchet MS" w:cs="Arial"/>
          <w:b/>
          <w:lang w:val="tr-TR" w:eastAsia="tr-TR"/>
        </w:rPr>
        <w:t>Anlaşmalı banka üzerinden sabit taksitli ödeme seçeneği (</w:t>
      </w:r>
      <w:r>
        <w:rPr>
          <w:rFonts w:ascii="Trebuchet MS" w:hAnsi="Trebuchet MS" w:cs="Arial"/>
          <w:b/>
          <w:lang w:val="tr-TR" w:eastAsia="tr-TR"/>
        </w:rPr>
        <w:t>OTS</w:t>
      </w:r>
      <w:r w:rsidRPr="00847445">
        <w:rPr>
          <w:rFonts w:ascii="Trebuchet MS" w:hAnsi="Trebuchet MS" w:cs="Arial"/>
          <w:b/>
          <w:lang w:val="tr-TR" w:eastAsia="tr-TR"/>
        </w:rPr>
        <w:t>)</w:t>
      </w:r>
      <w:r>
        <w:rPr>
          <w:rFonts w:ascii="Trebuchet MS" w:hAnsi="Trebuchet MS" w:cs="Arial"/>
          <w:b/>
          <w:lang w:val="tr-TR" w:eastAsia="tr-TR"/>
        </w:rPr>
        <w:t xml:space="preserve"> tercih edilmesi halinde; </w:t>
      </w:r>
    </w:p>
    <w:p w:rsidR="00B46176" w:rsidRDefault="00B46176" w:rsidP="00B46176">
      <w:pPr>
        <w:spacing w:line="200" w:lineRule="atLeast"/>
        <w:rPr>
          <w:rFonts w:ascii="Arial" w:hAnsi="Arial" w:cs="Arial"/>
          <w:lang w:val="tr-TR" w:eastAsia="tr-TR"/>
        </w:rPr>
      </w:pPr>
      <w:r w:rsidRPr="00EC6FA7">
        <w:rPr>
          <w:rFonts w:ascii="Arial" w:hAnsi="Arial" w:cs="Arial"/>
          <w:lang w:val="tr-TR" w:eastAsia="tr-TR"/>
        </w:rPr>
        <w:t xml:space="preserve">Ücretler </w:t>
      </w:r>
      <w:r>
        <w:rPr>
          <w:rFonts w:ascii="Arial" w:hAnsi="Arial" w:cs="Arial"/>
          <w:lang w:val="tr-TR" w:eastAsia="tr-TR"/>
        </w:rPr>
        <w:t>9</w:t>
      </w:r>
      <w:r w:rsidRPr="00EC6FA7">
        <w:rPr>
          <w:rFonts w:ascii="Arial" w:hAnsi="Arial" w:cs="Arial"/>
          <w:lang w:val="tr-TR" w:eastAsia="tr-TR"/>
        </w:rPr>
        <w:t xml:space="preserve"> eşit taksitte aşağıdaki tarihlerde </w:t>
      </w:r>
      <w:r>
        <w:rPr>
          <w:rFonts w:ascii="Arial" w:hAnsi="Arial" w:cs="Arial"/>
          <w:lang w:val="tr-TR" w:eastAsia="tr-TR"/>
        </w:rPr>
        <w:t xml:space="preserve">Vakıfbank’ta adınıza açılan hesap üzerinde </w:t>
      </w:r>
      <w:r w:rsidRPr="00EC6FA7">
        <w:rPr>
          <w:rFonts w:ascii="Arial" w:hAnsi="Arial" w:cs="Arial"/>
          <w:lang w:val="tr-TR" w:eastAsia="tr-TR"/>
        </w:rPr>
        <w:t>tahsil edilmektedir.</w:t>
      </w:r>
    </w:p>
    <w:tbl>
      <w:tblPr>
        <w:tblStyle w:val="TabloKlavuzu"/>
        <w:tblW w:w="11057" w:type="dxa"/>
        <w:tblInd w:w="-34" w:type="dxa"/>
        <w:tblLayout w:type="fixed"/>
        <w:tblCellMar>
          <w:top w:w="28" w:type="dxa"/>
          <w:bottom w:w="28" w:type="dxa"/>
        </w:tblCellMar>
        <w:tblLook w:val="04A0" w:firstRow="1" w:lastRow="0" w:firstColumn="1" w:lastColumn="0" w:noHBand="0" w:noVBand="1"/>
      </w:tblPr>
      <w:tblGrid>
        <w:gridCol w:w="964"/>
        <w:gridCol w:w="1121"/>
        <w:gridCol w:w="1121"/>
        <w:gridCol w:w="1122"/>
        <w:gridCol w:w="1121"/>
        <w:gridCol w:w="1122"/>
        <w:gridCol w:w="1121"/>
        <w:gridCol w:w="1122"/>
        <w:gridCol w:w="1121"/>
        <w:gridCol w:w="1122"/>
      </w:tblGrid>
      <w:tr w:rsidR="00B46176" w:rsidTr="0041252D">
        <w:tc>
          <w:tcPr>
            <w:tcW w:w="964" w:type="dxa"/>
          </w:tcPr>
          <w:p w:rsidR="00B46176" w:rsidRDefault="00B46176" w:rsidP="0041252D">
            <w:pPr>
              <w:rPr>
                <w:rFonts w:ascii="Arial" w:hAnsi="Arial" w:cs="Arial"/>
                <w:lang w:val="tr-TR" w:eastAsia="tr-TR"/>
              </w:rPr>
            </w:pPr>
            <w:r>
              <w:rPr>
                <w:rFonts w:ascii="Arial" w:hAnsi="Arial" w:cs="Arial"/>
                <w:lang w:val="tr-TR" w:eastAsia="tr-TR"/>
              </w:rPr>
              <w:t>Taksit Sayısı</w:t>
            </w:r>
          </w:p>
        </w:tc>
        <w:tc>
          <w:tcPr>
            <w:tcW w:w="1121"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1.TAKSİT</w:t>
            </w:r>
          </w:p>
        </w:tc>
        <w:tc>
          <w:tcPr>
            <w:tcW w:w="1121"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2.TAKSİT</w:t>
            </w:r>
          </w:p>
        </w:tc>
        <w:tc>
          <w:tcPr>
            <w:tcW w:w="1122"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3.TAKSİT</w:t>
            </w:r>
          </w:p>
        </w:tc>
        <w:tc>
          <w:tcPr>
            <w:tcW w:w="1121"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4.TAKSİT</w:t>
            </w:r>
          </w:p>
        </w:tc>
        <w:tc>
          <w:tcPr>
            <w:tcW w:w="1122"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5.TAKSİT</w:t>
            </w:r>
          </w:p>
        </w:tc>
        <w:tc>
          <w:tcPr>
            <w:tcW w:w="1121"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6.TAKSİT</w:t>
            </w:r>
          </w:p>
        </w:tc>
        <w:tc>
          <w:tcPr>
            <w:tcW w:w="1122"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7.TAKSİT</w:t>
            </w:r>
          </w:p>
        </w:tc>
        <w:tc>
          <w:tcPr>
            <w:tcW w:w="1121"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8.TAKSİT</w:t>
            </w:r>
          </w:p>
        </w:tc>
        <w:tc>
          <w:tcPr>
            <w:tcW w:w="1122"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9.TAKSİT</w:t>
            </w:r>
          </w:p>
        </w:tc>
      </w:tr>
      <w:tr w:rsidR="00B46176" w:rsidTr="0041252D">
        <w:tc>
          <w:tcPr>
            <w:tcW w:w="964" w:type="dxa"/>
          </w:tcPr>
          <w:p w:rsidR="00B46176" w:rsidRPr="001B7198" w:rsidRDefault="00B46176" w:rsidP="0041252D">
            <w:pPr>
              <w:rPr>
                <w:rFonts w:ascii="Arial" w:hAnsi="Arial" w:cs="Arial"/>
                <w:lang w:val="tr-TR" w:eastAsia="tr-TR"/>
              </w:rPr>
            </w:pPr>
            <w:r w:rsidRPr="001B7198">
              <w:rPr>
                <w:rFonts w:ascii="Arial" w:hAnsi="Arial" w:cs="Arial"/>
                <w:lang w:val="tr-TR" w:eastAsia="tr-TR"/>
              </w:rPr>
              <w:t>S</w:t>
            </w:r>
            <w:r>
              <w:rPr>
                <w:rFonts w:ascii="Arial" w:hAnsi="Arial" w:cs="Arial"/>
                <w:lang w:val="tr-TR" w:eastAsia="tr-TR"/>
              </w:rPr>
              <w:t>on Ödeme Tarihi</w:t>
            </w:r>
          </w:p>
        </w:tc>
        <w:tc>
          <w:tcPr>
            <w:tcW w:w="1121" w:type="dxa"/>
            <w:vAlign w:val="center"/>
          </w:tcPr>
          <w:p w:rsidR="00B46176" w:rsidRPr="00847445" w:rsidRDefault="00B46176" w:rsidP="00EF449A">
            <w:pPr>
              <w:rPr>
                <w:rFonts w:ascii="Arial" w:hAnsi="Arial" w:cs="Arial"/>
                <w:sz w:val="18"/>
                <w:szCs w:val="18"/>
                <w:lang w:val="tr-TR" w:eastAsia="tr-TR"/>
              </w:rPr>
            </w:pPr>
            <w:r w:rsidRPr="00847445">
              <w:rPr>
                <w:rFonts w:ascii="Arial" w:hAnsi="Arial" w:cs="Arial"/>
                <w:color w:val="000000"/>
                <w:sz w:val="18"/>
                <w:szCs w:val="18"/>
              </w:rPr>
              <w:t>0</w:t>
            </w:r>
            <w:r w:rsidR="00EF449A">
              <w:rPr>
                <w:rFonts w:ascii="Arial" w:hAnsi="Arial" w:cs="Arial"/>
                <w:color w:val="000000"/>
                <w:sz w:val="18"/>
                <w:szCs w:val="18"/>
              </w:rPr>
              <w:t>9</w:t>
            </w:r>
            <w:r w:rsidRPr="00847445">
              <w:rPr>
                <w:rFonts w:ascii="Arial" w:hAnsi="Arial" w:cs="Arial"/>
                <w:color w:val="000000"/>
                <w:sz w:val="18"/>
                <w:szCs w:val="18"/>
              </w:rPr>
              <w:t>.0</w:t>
            </w:r>
            <w:r w:rsidR="00EF449A">
              <w:rPr>
                <w:rFonts w:ascii="Arial" w:hAnsi="Arial" w:cs="Arial"/>
                <w:color w:val="000000"/>
                <w:sz w:val="18"/>
                <w:szCs w:val="18"/>
              </w:rPr>
              <w:t>8</w:t>
            </w:r>
            <w:r w:rsidRPr="00847445">
              <w:rPr>
                <w:rFonts w:ascii="Arial" w:hAnsi="Arial" w:cs="Arial"/>
                <w:color w:val="000000"/>
                <w:sz w:val="18"/>
                <w:szCs w:val="18"/>
              </w:rPr>
              <w:t>.2018</w:t>
            </w:r>
          </w:p>
        </w:tc>
        <w:tc>
          <w:tcPr>
            <w:tcW w:w="1121"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25.10.2018</w:t>
            </w:r>
          </w:p>
        </w:tc>
        <w:tc>
          <w:tcPr>
            <w:tcW w:w="1122"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25.11.2018</w:t>
            </w:r>
          </w:p>
        </w:tc>
        <w:tc>
          <w:tcPr>
            <w:tcW w:w="1121"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25.12.2018</w:t>
            </w:r>
          </w:p>
        </w:tc>
        <w:tc>
          <w:tcPr>
            <w:tcW w:w="1122"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25.01.2019</w:t>
            </w:r>
          </w:p>
        </w:tc>
        <w:tc>
          <w:tcPr>
            <w:tcW w:w="1121"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25.02.2019</w:t>
            </w:r>
          </w:p>
        </w:tc>
        <w:tc>
          <w:tcPr>
            <w:tcW w:w="1122" w:type="dxa"/>
            <w:vAlign w:val="center"/>
          </w:tcPr>
          <w:p w:rsidR="00B46176" w:rsidRPr="00847445" w:rsidRDefault="00B46176" w:rsidP="0041252D">
            <w:pPr>
              <w:rPr>
                <w:rFonts w:ascii="Arial" w:hAnsi="Arial" w:cs="Arial"/>
                <w:sz w:val="18"/>
                <w:szCs w:val="18"/>
                <w:lang w:val="tr-TR" w:eastAsia="tr-TR"/>
              </w:rPr>
            </w:pPr>
            <w:r w:rsidRPr="00847445">
              <w:rPr>
                <w:rFonts w:ascii="Arial" w:hAnsi="Arial" w:cs="Arial"/>
                <w:color w:val="000000"/>
                <w:sz w:val="18"/>
                <w:szCs w:val="18"/>
              </w:rPr>
              <w:t>25.03.2019</w:t>
            </w:r>
          </w:p>
        </w:tc>
        <w:tc>
          <w:tcPr>
            <w:tcW w:w="1121" w:type="dxa"/>
            <w:vAlign w:val="center"/>
          </w:tcPr>
          <w:p w:rsidR="00B46176" w:rsidRPr="00847445" w:rsidRDefault="00B46176" w:rsidP="00EF449A">
            <w:pPr>
              <w:rPr>
                <w:rFonts w:ascii="Arial" w:hAnsi="Arial" w:cs="Arial"/>
                <w:sz w:val="18"/>
                <w:szCs w:val="18"/>
                <w:lang w:val="tr-TR" w:eastAsia="tr-TR"/>
              </w:rPr>
            </w:pPr>
            <w:r w:rsidRPr="00847445">
              <w:rPr>
                <w:rFonts w:ascii="Arial" w:hAnsi="Arial" w:cs="Arial"/>
                <w:color w:val="000000"/>
                <w:sz w:val="18"/>
                <w:szCs w:val="18"/>
              </w:rPr>
              <w:t>25.0</w:t>
            </w:r>
            <w:r w:rsidR="00EF449A">
              <w:rPr>
                <w:rFonts w:ascii="Arial" w:hAnsi="Arial" w:cs="Arial"/>
                <w:color w:val="000000"/>
                <w:sz w:val="18"/>
                <w:szCs w:val="18"/>
              </w:rPr>
              <w:t>4</w:t>
            </w:r>
            <w:r w:rsidRPr="00847445">
              <w:rPr>
                <w:rFonts w:ascii="Arial" w:hAnsi="Arial" w:cs="Arial"/>
                <w:color w:val="000000"/>
                <w:sz w:val="18"/>
                <w:szCs w:val="18"/>
              </w:rPr>
              <w:t>.2019</w:t>
            </w:r>
          </w:p>
        </w:tc>
        <w:tc>
          <w:tcPr>
            <w:tcW w:w="1122" w:type="dxa"/>
            <w:vAlign w:val="center"/>
          </w:tcPr>
          <w:p w:rsidR="00B46176" w:rsidRPr="00847445" w:rsidRDefault="00EF449A" w:rsidP="0041252D">
            <w:pPr>
              <w:rPr>
                <w:rFonts w:ascii="Arial" w:hAnsi="Arial" w:cs="Arial"/>
                <w:sz w:val="18"/>
                <w:szCs w:val="18"/>
                <w:lang w:val="tr-TR" w:eastAsia="tr-TR"/>
              </w:rPr>
            </w:pPr>
            <w:r>
              <w:rPr>
                <w:rFonts w:ascii="Arial" w:hAnsi="Arial" w:cs="Arial"/>
                <w:color w:val="000000"/>
                <w:sz w:val="18"/>
                <w:szCs w:val="18"/>
              </w:rPr>
              <w:t>25.05</w:t>
            </w:r>
            <w:r w:rsidR="00B46176" w:rsidRPr="00847445">
              <w:rPr>
                <w:rFonts w:ascii="Arial" w:hAnsi="Arial" w:cs="Arial"/>
                <w:color w:val="000000"/>
                <w:sz w:val="18"/>
                <w:szCs w:val="18"/>
              </w:rPr>
              <w:t>.2019</w:t>
            </w:r>
          </w:p>
        </w:tc>
      </w:tr>
    </w:tbl>
    <w:p w:rsidR="00B46176" w:rsidRDefault="00B46176" w:rsidP="00B46176">
      <w:pPr>
        <w:jc w:val="both"/>
        <w:rPr>
          <w:rFonts w:ascii="Arial" w:hAnsi="Arial" w:cs="Arial"/>
          <w:b/>
          <w:i/>
          <w:u w:val="single"/>
          <w:lang w:val="tr-TR" w:eastAsia="tr-TR"/>
        </w:rPr>
      </w:pPr>
    </w:p>
    <w:p w:rsidR="00603A16" w:rsidRDefault="00603A16" w:rsidP="00EC6FA7">
      <w:pPr>
        <w:spacing w:line="276" w:lineRule="auto"/>
        <w:jc w:val="center"/>
        <w:rPr>
          <w:rFonts w:ascii="Arial" w:hAnsi="Arial" w:cs="Arial"/>
          <w:b/>
          <w:i/>
          <w:u w:val="single"/>
          <w:lang w:val="tr-TR" w:eastAsia="tr-TR"/>
        </w:rPr>
      </w:pPr>
    </w:p>
    <w:sectPr w:rsidR="00603A16" w:rsidSect="001217EB">
      <w:footerReference w:type="even" r:id="rId21"/>
      <w:footerReference w:type="default" r:id="rId22"/>
      <w:pgSz w:w="11906" w:h="16838" w:code="9"/>
      <w:pgMar w:top="284" w:right="424" w:bottom="142" w:left="567" w:header="426" w:footer="74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F09" w:rsidRDefault="00A94F09">
      <w:r>
        <w:separator/>
      </w:r>
    </w:p>
  </w:endnote>
  <w:endnote w:type="continuationSeparator" w:id="0">
    <w:p w:rsidR="00A94F09" w:rsidRDefault="00A94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Minion Pro">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A2"/>
    <w:family w:val="modern"/>
    <w:pitch w:val="fixed"/>
    <w:sig w:usb0="E00006FF" w:usb1="0000FCFF" w:usb2="00000001"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16" w:rsidRDefault="00603A16">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603A16" w:rsidRDefault="00603A16">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A16" w:rsidRDefault="00603A16">
    <w:pPr>
      <w:pStyle w:val="AltBilgi"/>
      <w:ind w:right="360"/>
      <w:rPr>
        <w:sz w:val="14"/>
        <w:lang w:val="tr-T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F09" w:rsidRDefault="00A94F09">
      <w:r>
        <w:separator/>
      </w:r>
    </w:p>
  </w:footnote>
  <w:footnote w:type="continuationSeparator" w:id="0">
    <w:p w:rsidR="00A94F09" w:rsidRDefault="00A94F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33AE3"/>
    <w:multiLevelType w:val="hybridMultilevel"/>
    <w:tmpl w:val="D158A04E"/>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C606EC2"/>
    <w:multiLevelType w:val="hybridMultilevel"/>
    <w:tmpl w:val="3620D2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824ECB"/>
    <w:multiLevelType w:val="singleLevel"/>
    <w:tmpl w:val="F934F768"/>
    <w:lvl w:ilvl="0">
      <w:start w:val="1"/>
      <w:numFmt w:val="decimal"/>
      <w:lvlText w:val="Madde %1-"/>
      <w:lvlJc w:val="left"/>
      <w:pPr>
        <w:tabs>
          <w:tab w:val="num" w:pos="1080"/>
        </w:tabs>
        <w:ind w:left="360" w:hanging="360"/>
      </w:pPr>
      <w:rPr>
        <w:rFonts w:ascii="Arial" w:hAnsi="Arial" w:cs="Arial" w:hint="default"/>
        <w:b/>
        <w:i w:val="0"/>
        <w:strike w:val="0"/>
        <w:color w:val="000000"/>
        <w:sz w:val="24"/>
      </w:rPr>
    </w:lvl>
  </w:abstractNum>
  <w:abstractNum w:abstractNumId="3" w15:restartNumberingAfterBreak="0">
    <w:nsid w:val="1E960C73"/>
    <w:multiLevelType w:val="multilevel"/>
    <w:tmpl w:val="0C090023"/>
    <w:lvl w:ilvl="0">
      <w:start w:val="1"/>
      <w:numFmt w:val="upperRoman"/>
      <w:pStyle w:val="Balk1"/>
      <w:lvlText w:val="Article %1."/>
      <w:lvlJc w:val="left"/>
      <w:pPr>
        <w:tabs>
          <w:tab w:val="num" w:pos="1440"/>
        </w:tabs>
        <w:ind w:left="0" w:firstLine="0"/>
      </w:pPr>
    </w:lvl>
    <w:lvl w:ilvl="1">
      <w:start w:val="1"/>
      <w:numFmt w:val="decimalZero"/>
      <w:pStyle w:val="Balk2"/>
      <w:isLgl/>
      <w:lvlText w:val="Section %1.%2"/>
      <w:lvlJc w:val="left"/>
      <w:pPr>
        <w:tabs>
          <w:tab w:val="num" w:pos="1080"/>
        </w:tabs>
        <w:ind w:left="0" w:firstLine="0"/>
      </w:pPr>
    </w:lvl>
    <w:lvl w:ilvl="2">
      <w:start w:val="1"/>
      <w:numFmt w:val="lowerLetter"/>
      <w:pStyle w:val="Balk3"/>
      <w:lvlText w:val="(%3)"/>
      <w:lvlJc w:val="left"/>
      <w:pPr>
        <w:tabs>
          <w:tab w:val="num" w:pos="720"/>
        </w:tabs>
        <w:ind w:left="720" w:hanging="432"/>
      </w:pPr>
    </w:lvl>
    <w:lvl w:ilvl="3">
      <w:start w:val="1"/>
      <w:numFmt w:val="lowerRoman"/>
      <w:pStyle w:val="Balk4"/>
      <w:lvlText w:val="(%4)"/>
      <w:lvlJc w:val="right"/>
      <w:pPr>
        <w:tabs>
          <w:tab w:val="num" w:pos="864"/>
        </w:tabs>
        <w:ind w:left="864" w:hanging="144"/>
      </w:pPr>
    </w:lvl>
    <w:lvl w:ilvl="4">
      <w:start w:val="1"/>
      <w:numFmt w:val="decimal"/>
      <w:pStyle w:val="Balk5"/>
      <w:lvlText w:val="%5)"/>
      <w:lvlJc w:val="left"/>
      <w:pPr>
        <w:tabs>
          <w:tab w:val="num" w:pos="1008"/>
        </w:tabs>
        <w:ind w:left="1008" w:hanging="432"/>
      </w:pPr>
    </w:lvl>
    <w:lvl w:ilvl="5">
      <w:start w:val="1"/>
      <w:numFmt w:val="lowerLetter"/>
      <w:pStyle w:val="Balk6"/>
      <w:lvlText w:val="%6)"/>
      <w:lvlJc w:val="left"/>
      <w:pPr>
        <w:tabs>
          <w:tab w:val="num" w:pos="1152"/>
        </w:tabs>
        <w:ind w:left="1152" w:hanging="432"/>
      </w:pPr>
    </w:lvl>
    <w:lvl w:ilvl="6">
      <w:start w:val="1"/>
      <w:numFmt w:val="lowerRoman"/>
      <w:pStyle w:val="Balk7"/>
      <w:lvlText w:val="%7)"/>
      <w:lvlJc w:val="right"/>
      <w:pPr>
        <w:tabs>
          <w:tab w:val="num" w:pos="1296"/>
        </w:tabs>
        <w:ind w:left="1296" w:hanging="288"/>
      </w:pPr>
    </w:lvl>
    <w:lvl w:ilvl="7">
      <w:start w:val="1"/>
      <w:numFmt w:val="lowerLetter"/>
      <w:pStyle w:val="Balk8"/>
      <w:lvlText w:val="%8."/>
      <w:lvlJc w:val="left"/>
      <w:pPr>
        <w:tabs>
          <w:tab w:val="num" w:pos="1440"/>
        </w:tabs>
        <w:ind w:left="1440" w:hanging="432"/>
      </w:pPr>
    </w:lvl>
    <w:lvl w:ilvl="8">
      <w:start w:val="1"/>
      <w:numFmt w:val="lowerRoman"/>
      <w:pStyle w:val="Balk9"/>
      <w:lvlText w:val="%9."/>
      <w:lvlJc w:val="right"/>
      <w:pPr>
        <w:tabs>
          <w:tab w:val="num" w:pos="1584"/>
        </w:tabs>
        <w:ind w:left="1584" w:hanging="144"/>
      </w:pPr>
    </w:lvl>
  </w:abstractNum>
  <w:abstractNum w:abstractNumId="4" w15:restartNumberingAfterBreak="0">
    <w:nsid w:val="21D80839"/>
    <w:multiLevelType w:val="hybridMultilevel"/>
    <w:tmpl w:val="4D38B4B8"/>
    <w:lvl w:ilvl="0" w:tplc="37A402BC">
      <w:start w:val="1"/>
      <w:numFmt w:val="decimal"/>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2E3B3AA5"/>
    <w:multiLevelType w:val="hybridMultilevel"/>
    <w:tmpl w:val="A23A17C8"/>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0E5939"/>
    <w:multiLevelType w:val="hybridMultilevel"/>
    <w:tmpl w:val="6616DAAC"/>
    <w:lvl w:ilvl="0" w:tplc="041F000F">
      <w:start w:val="1"/>
      <w:numFmt w:val="decimal"/>
      <w:lvlText w:val="%1."/>
      <w:lvlJc w:val="left"/>
      <w:pPr>
        <w:ind w:left="3600" w:hanging="360"/>
      </w:pPr>
    </w:lvl>
    <w:lvl w:ilvl="1" w:tplc="041F0019" w:tentative="1">
      <w:start w:val="1"/>
      <w:numFmt w:val="lowerLetter"/>
      <w:lvlText w:val="%2."/>
      <w:lvlJc w:val="left"/>
      <w:pPr>
        <w:ind w:left="4320" w:hanging="360"/>
      </w:pPr>
    </w:lvl>
    <w:lvl w:ilvl="2" w:tplc="041F001B" w:tentative="1">
      <w:start w:val="1"/>
      <w:numFmt w:val="lowerRoman"/>
      <w:lvlText w:val="%3."/>
      <w:lvlJc w:val="right"/>
      <w:pPr>
        <w:ind w:left="5040" w:hanging="180"/>
      </w:pPr>
    </w:lvl>
    <w:lvl w:ilvl="3" w:tplc="041F000F" w:tentative="1">
      <w:start w:val="1"/>
      <w:numFmt w:val="decimal"/>
      <w:lvlText w:val="%4."/>
      <w:lvlJc w:val="left"/>
      <w:pPr>
        <w:ind w:left="5760" w:hanging="360"/>
      </w:pPr>
    </w:lvl>
    <w:lvl w:ilvl="4" w:tplc="041F0019" w:tentative="1">
      <w:start w:val="1"/>
      <w:numFmt w:val="lowerLetter"/>
      <w:lvlText w:val="%5."/>
      <w:lvlJc w:val="left"/>
      <w:pPr>
        <w:ind w:left="6480" w:hanging="360"/>
      </w:pPr>
    </w:lvl>
    <w:lvl w:ilvl="5" w:tplc="041F001B" w:tentative="1">
      <w:start w:val="1"/>
      <w:numFmt w:val="lowerRoman"/>
      <w:lvlText w:val="%6."/>
      <w:lvlJc w:val="right"/>
      <w:pPr>
        <w:ind w:left="7200" w:hanging="180"/>
      </w:pPr>
    </w:lvl>
    <w:lvl w:ilvl="6" w:tplc="041F000F" w:tentative="1">
      <w:start w:val="1"/>
      <w:numFmt w:val="decimal"/>
      <w:lvlText w:val="%7."/>
      <w:lvlJc w:val="left"/>
      <w:pPr>
        <w:ind w:left="7920" w:hanging="360"/>
      </w:pPr>
    </w:lvl>
    <w:lvl w:ilvl="7" w:tplc="041F0019" w:tentative="1">
      <w:start w:val="1"/>
      <w:numFmt w:val="lowerLetter"/>
      <w:lvlText w:val="%8."/>
      <w:lvlJc w:val="left"/>
      <w:pPr>
        <w:ind w:left="8640" w:hanging="360"/>
      </w:pPr>
    </w:lvl>
    <w:lvl w:ilvl="8" w:tplc="041F001B" w:tentative="1">
      <w:start w:val="1"/>
      <w:numFmt w:val="lowerRoman"/>
      <w:lvlText w:val="%9."/>
      <w:lvlJc w:val="right"/>
      <w:pPr>
        <w:ind w:left="9360" w:hanging="180"/>
      </w:pPr>
    </w:lvl>
  </w:abstractNum>
  <w:abstractNum w:abstractNumId="7" w15:restartNumberingAfterBreak="0">
    <w:nsid w:val="3D2329F0"/>
    <w:multiLevelType w:val="hybridMultilevel"/>
    <w:tmpl w:val="0D9C59D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8" w15:restartNumberingAfterBreak="0">
    <w:nsid w:val="3D342EDB"/>
    <w:multiLevelType w:val="hybridMultilevel"/>
    <w:tmpl w:val="A3FA2516"/>
    <w:lvl w:ilvl="0" w:tplc="041F0001">
      <w:start w:val="1"/>
      <w:numFmt w:val="bullet"/>
      <w:lvlText w:val=""/>
      <w:lvlJc w:val="left"/>
      <w:pPr>
        <w:ind w:left="2487" w:hanging="360"/>
      </w:pPr>
      <w:rPr>
        <w:rFonts w:ascii="Symbol" w:hAnsi="Symbol" w:hint="default"/>
      </w:rPr>
    </w:lvl>
    <w:lvl w:ilvl="1" w:tplc="041F0003" w:tentative="1">
      <w:start w:val="1"/>
      <w:numFmt w:val="bullet"/>
      <w:lvlText w:val="o"/>
      <w:lvlJc w:val="left"/>
      <w:pPr>
        <w:ind w:left="3207" w:hanging="360"/>
      </w:pPr>
      <w:rPr>
        <w:rFonts w:ascii="Courier New" w:hAnsi="Courier New" w:cs="Courier New" w:hint="default"/>
      </w:rPr>
    </w:lvl>
    <w:lvl w:ilvl="2" w:tplc="041F0005" w:tentative="1">
      <w:start w:val="1"/>
      <w:numFmt w:val="bullet"/>
      <w:lvlText w:val=""/>
      <w:lvlJc w:val="left"/>
      <w:pPr>
        <w:ind w:left="3927" w:hanging="360"/>
      </w:pPr>
      <w:rPr>
        <w:rFonts w:ascii="Wingdings" w:hAnsi="Wingdings" w:hint="default"/>
      </w:rPr>
    </w:lvl>
    <w:lvl w:ilvl="3" w:tplc="041F0001" w:tentative="1">
      <w:start w:val="1"/>
      <w:numFmt w:val="bullet"/>
      <w:lvlText w:val=""/>
      <w:lvlJc w:val="left"/>
      <w:pPr>
        <w:ind w:left="4647" w:hanging="360"/>
      </w:pPr>
      <w:rPr>
        <w:rFonts w:ascii="Symbol" w:hAnsi="Symbol" w:hint="default"/>
      </w:rPr>
    </w:lvl>
    <w:lvl w:ilvl="4" w:tplc="041F0003" w:tentative="1">
      <w:start w:val="1"/>
      <w:numFmt w:val="bullet"/>
      <w:lvlText w:val="o"/>
      <w:lvlJc w:val="left"/>
      <w:pPr>
        <w:ind w:left="5367" w:hanging="360"/>
      </w:pPr>
      <w:rPr>
        <w:rFonts w:ascii="Courier New" w:hAnsi="Courier New" w:cs="Courier New" w:hint="default"/>
      </w:rPr>
    </w:lvl>
    <w:lvl w:ilvl="5" w:tplc="041F0005" w:tentative="1">
      <w:start w:val="1"/>
      <w:numFmt w:val="bullet"/>
      <w:lvlText w:val=""/>
      <w:lvlJc w:val="left"/>
      <w:pPr>
        <w:ind w:left="6087" w:hanging="360"/>
      </w:pPr>
      <w:rPr>
        <w:rFonts w:ascii="Wingdings" w:hAnsi="Wingdings" w:hint="default"/>
      </w:rPr>
    </w:lvl>
    <w:lvl w:ilvl="6" w:tplc="041F0001" w:tentative="1">
      <w:start w:val="1"/>
      <w:numFmt w:val="bullet"/>
      <w:lvlText w:val=""/>
      <w:lvlJc w:val="left"/>
      <w:pPr>
        <w:ind w:left="6807" w:hanging="360"/>
      </w:pPr>
      <w:rPr>
        <w:rFonts w:ascii="Symbol" w:hAnsi="Symbol" w:hint="default"/>
      </w:rPr>
    </w:lvl>
    <w:lvl w:ilvl="7" w:tplc="041F0003" w:tentative="1">
      <w:start w:val="1"/>
      <w:numFmt w:val="bullet"/>
      <w:lvlText w:val="o"/>
      <w:lvlJc w:val="left"/>
      <w:pPr>
        <w:ind w:left="7527" w:hanging="360"/>
      </w:pPr>
      <w:rPr>
        <w:rFonts w:ascii="Courier New" w:hAnsi="Courier New" w:cs="Courier New" w:hint="default"/>
      </w:rPr>
    </w:lvl>
    <w:lvl w:ilvl="8" w:tplc="041F0005" w:tentative="1">
      <w:start w:val="1"/>
      <w:numFmt w:val="bullet"/>
      <w:lvlText w:val=""/>
      <w:lvlJc w:val="left"/>
      <w:pPr>
        <w:ind w:left="8247" w:hanging="360"/>
      </w:pPr>
      <w:rPr>
        <w:rFonts w:ascii="Wingdings" w:hAnsi="Wingdings" w:hint="default"/>
      </w:rPr>
    </w:lvl>
  </w:abstractNum>
  <w:abstractNum w:abstractNumId="9" w15:restartNumberingAfterBreak="0">
    <w:nsid w:val="41646C5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7B95919"/>
    <w:multiLevelType w:val="hybridMultilevel"/>
    <w:tmpl w:val="DC0C38E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4A351418"/>
    <w:multiLevelType w:val="hybridMultilevel"/>
    <w:tmpl w:val="467C72E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557E01CF"/>
    <w:multiLevelType w:val="hybridMultilevel"/>
    <w:tmpl w:val="21D8D37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5F813345"/>
    <w:multiLevelType w:val="hybridMultilevel"/>
    <w:tmpl w:val="0C72C45C"/>
    <w:lvl w:ilvl="0" w:tplc="9C607C04">
      <w:start w:val="1"/>
      <w:numFmt w:val="lowerLetter"/>
      <w:lvlText w:val="%1."/>
      <w:lvlJc w:val="left"/>
      <w:pPr>
        <w:ind w:left="3240" w:hanging="360"/>
      </w:pPr>
      <w:rPr>
        <w:rFonts w:hint="default"/>
      </w:r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14" w15:restartNumberingAfterBreak="0">
    <w:nsid w:val="61C350A6"/>
    <w:multiLevelType w:val="hybridMultilevel"/>
    <w:tmpl w:val="D1645FDA"/>
    <w:lvl w:ilvl="0" w:tplc="1CB81744">
      <w:start w:val="1"/>
      <w:numFmt w:val="lowerLetter"/>
      <w:lvlText w:val="%1."/>
      <w:lvlJc w:val="left"/>
      <w:pPr>
        <w:ind w:left="3240" w:hanging="360"/>
      </w:pPr>
      <w:rPr>
        <w:rFonts w:hint="default"/>
      </w:r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15" w15:restartNumberingAfterBreak="0">
    <w:nsid w:val="67655E61"/>
    <w:multiLevelType w:val="hybridMultilevel"/>
    <w:tmpl w:val="12243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2A86575"/>
    <w:multiLevelType w:val="hybridMultilevel"/>
    <w:tmpl w:val="065E9E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78D2B6F"/>
    <w:multiLevelType w:val="hybridMultilevel"/>
    <w:tmpl w:val="4D38B4B8"/>
    <w:lvl w:ilvl="0" w:tplc="37A402BC">
      <w:start w:val="1"/>
      <w:numFmt w:val="decimal"/>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8" w15:restartNumberingAfterBreak="0">
    <w:nsid w:val="7B5538B2"/>
    <w:multiLevelType w:val="hybridMultilevel"/>
    <w:tmpl w:val="64AA3184"/>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9" w15:restartNumberingAfterBreak="0">
    <w:nsid w:val="7C3C66C5"/>
    <w:multiLevelType w:val="hybridMultilevel"/>
    <w:tmpl w:val="887EE70A"/>
    <w:lvl w:ilvl="0" w:tplc="5CCA2CA8">
      <w:start w:val="1"/>
      <w:numFmt w:val="lowerLetter"/>
      <w:lvlText w:val="%1."/>
      <w:lvlJc w:val="left"/>
      <w:pPr>
        <w:ind w:left="3240" w:hanging="360"/>
      </w:pPr>
      <w:rPr>
        <w:rFonts w:hint="default"/>
      </w:r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num w:numId="1">
    <w:abstractNumId w:val="3"/>
  </w:num>
  <w:num w:numId="2">
    <w:abstractNumId w:val="2"/>
  </w:num>
  <w:num w:numId="3">
    <w:abstractNumId w:val="1"/>
  </w:num>
  <w:num w:numId="4">
    <w:abstractNumId w:val="7"/>
  </w:num>
  <w:num w:numId="5">
    <w:abstractNumId w:val="6"/>
  </w:num>
  <w:num w:numId="6">
    <w:abstractNumId w:val="19"/>
  </w:num>
  <w:num w:numId="7">
    <w:abstractNumId w:val="14"/>
  </w:num>
  <w:num w:numId="8">
    <w:abstractNumId w:val="13"/>
  </w:num>
  <w:num w:numId="9">
    <w:abstractNumId w:val="9"/>
  </w:num>
  <w:num w:numId="10">
    <w:abstractNumId w:val="18"/>
  </w:num>
  <w:num w:numId="11">
    <w:abstractNumId w:val="5"/>
  </w:num>
  <w:num w:numId="12">
    <w:abstractNumId w:val="0"/>
  </w:num>
  <w:num w:numId="13">
    <w:abstractNumId w:val="12"/>
  </w:num>
  <w:num w:numId="14">
    <w:abstractNumId w:val="10"/>
  </w:num>
  <w:num w:numId="15">
    <w:abstractNumId w:val="11"/>
  </w:num>
  <w:num w:numId="16">
    <w:abstractNumId w:val="17"/>
  </w:num>
  <w:num w:numId="17">
    <w:abstractNumId w:val="4"/>
  </w:num>
  <w:num w:numId="18">
    <w:abstractNumId w:val="16"/>
  </w:num>
  <w:num w:numId="19">
    <w:abstractNumId w:val="15"/>
  </w:num>
  <w:num w:numId="2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A15"/>
    <w:rsid w:val="000002BF"/>
    <w:rsid w:val="0000366D"/>
    <w:rsid w:val="00004E5B"/>
    <w:rsid w:val="00011D88"/>
    <w:rsid w:val="00013145"/>
    <w:rsid w:val="00015941"/>
    <w:rsid w:val="000171B4"/>
    <w:rsid w:val="00020820"/>
    <w:rsid w:val="00024CFE"/>
    <w:rsid w:val="0002673C"/>
    <w:rsid w:val="0003281A"/>
    <w:rsid w:val="00033BE6"/>
    <w:rsid w:val="00034DC7"/>
    <w:rsid w:val="00036E0F"/>
    <w:rsid w:val="000416CC"/>
    <w:rsid w:val="00041A98"/>
    <w:rsid w:val="00041C59"/>
    <w:rsid w:val="000475C7"/>
    <w:rsid w:val="00051315"/>
    <w:rsid w:val="00055244"/>
    <w:rsid w:val="000576F2"/>
    <w:rsid w:val="00064BD3"/>
    <w:rsid w:val="000709EC"/>
    <w:rsid w:val="0007206E"/>
    <w:rsid w:val="00072372"/>
    <w:rsid w:val="000766D6"/>
    <w:rsid w:val="00076C2A"/>
    <w:rsid w:val="00080789"/>
    <w:rsid w:val="00081EB5"/>
    <w:rsid w:val="00081ED3"/>
    <w:rsid w:val="00084A47"/>
    <w:rsid w:val="000851D3"/>
    <w:rsid w:val="0008727F"/>
    <w:rsid w:val="000935CB"/>
    <w:rsid w:val="000A00B7"/>
    <w:rsid w:val="000A2116"/>
    <w:rsid w:val="000A3583"/>
    <w:rsid w:val="000A64FB"/>
    <w:rsid w:val="000B0C93"/>
    <w:rsid w:val="000C61D6"/>
    <w:rsid w:val="000D3A4C"/>
    <w:rsid w:val="000D4F72"/>
    <w:rsid w:val="000D6E35"/>
    <w:rsid w:val="000F53A8"/>
    <w:rsid w:val="000F5FB4"/>
    <w:rsid w:val="000F646D"/>
    <w:rsid w:val="00105AD4"/>
    <w:rsid w:val="00106B8D"/>
    <w:rsid w:val="00112F83"/>
    <w:rsid w:val="00113671"/>
    <w:rsid w:val="00120D3E"/>
    <w:rsid w:val="001217EB"/>
    <w:rsid w:val="00122533"/>
    <w:rsid w:val="001232D4"/>
    <w:rsid w:val="00126B75"/>
    <w:rsid w:val="0013055C"/>
    <w:rsid w:val="00134254"/>
    <w:rsid w:val="00135F03"/>
    <w:rsid w:val="001379ED"/>
    <w:rsid w:val="0014335E"/>
    <w:rsid w:val="001448B7"/>
    <w:rsid w:val="001579CB"/>
    <w:rsid w:val="001714FC"/>
    <w:rsid w:val="00173BF4"/>
    <w:rsid w:val="00174DDD"/>
    <w:rsid w:val="00177119"/>
    <w:rsid w:val="00180AB4"/>
    <w:rsid w:val="0018232D"/>
    <w:rsid w:val="00185CC2"/>
    <w:rsid w:val="00187848"/>
    <w:rsid w:val="00191846"/>
    <w:rsid w:val="00192105"/>
    <w:rsid w:val="00192FEC"/>
    <w:rsid w:val="001934CB"/>
    <w:rsid w:val="00195511"/>
    <w:rsid w:val="00196399"/>
    <w:rsid w:val="001B1704"/>
    <w:rsid w:val="001B27F4"/>
    <w:rsid w:val="001B29A6"/>
    <w:rsid w:val="001B5105"/>
    <w:rsid w:val="001B6A0A"/>
    <w:rsid w:val="001E29B9"/>
    <w:rsid w:val="001E50D6"/>
    <w:rsid w:val="001E6860"/>
    <w:rsid w:val="001E6862"/>
    <w:rsid w:val="001F0338"/>
    <w:rsid w:val="002074E4"/>
    <w:rsid w:val="00210A77"/>
    <w:rsid w:val="00210EBD"/>
    <w:rsid w:val="00213C3A"/>
    <w:rsid w:val="00213EE7"/>
    <w:rsid w:val="00221595"/>
    <w:rsid w:val="00221DEA"/>
    <w:rsid w:val="00224D3C"/>
    <w:rsid w:val="00224FB0"/>
    <w:rsid w:val="002335EE"/>
    <w:rsid w:val="002343CE"/>
    <w:rsid w:val="00234DFB"/>
    <w:rsid w:val="00234F6E"/>
    <w:rsid w:val="00235C03"/>
    <w:rsid w:val="00237C01"/>
    <w:rsid w:val="0024098F"/>
    <w:rsid w:val="002436BA"/>
    <w:rsid w:val="00244CE8"/>
    <w:rsid w:val="002459F0"/>
    <w:rsid w:val="00245D95"/>
    <w:rsid w:val="002552D0"/>
    <w:rsid w:val="00266067"/>
    <w:rsid w:val="00267B86"/>
    <w:rsid w:val="00280522"/>
    <w:rsid w:val="002817F3"/>
    <w:rsid w:val="00290AB2"/>
    <w:rsid w:val="00292594"/>
    <w:rsid w:val="002A084C"/>
    <w:rsid w:val="002A1E99"/>
    <w:rsid w:val="002A6C39"/>
    <w:rsid w:val="002B0EA6"/>
    <w:rsid w:val="002C138A"/>
    <w:rsid w:val="002C15BD"/>
    <w:rsid w:val="002C2763"/>
    <w:rsid w:val="002C303E"/>
    <w:rsid w:val="002D6882"/>
    <w:rsid w:val="002E075F"/>
    <w:rsid w:val="002E0D0F"/>
    <w:rsid w:val="002F00CF"/>
    <w:rsid w:val="002F141A"/>
    <w:rsid w:val="00307668"/>
    <w:rsid w:val="0031398A"/>
    <w:rsid w:val="0031552C"/>
    <w:rsid w:val="00316F67"/>
    <w:rsid w:val="00317321"/>
    <w:rsid w:val="0032420E"/>
    <w:rsid w:val="00327FF7"/>
    <w:rsid w:val="0033253D"/>
    <w:rsid w:val="0033383F"/>
    <w:rsid w:val="003344EF"/>
    <w:rsid w:val="003370A7"/>
    <w:rsid w:val="00344140"/>
    <w:rsid w:val="003519CC"/>
    <w:rsid w:val="00357FF7"/>
    <w:rsid w:val="00362039"/>
    <w:rsid w:val="00363ED0"/>
    <w:rsid w:val="0037197C"/>
    <w:rsid w:val="0037471B"/>
    <w:rsid w:val="00375B0D"/>
    <w:rsid w:val="003817C2"/>
    <w:rsid w:val="00392405"/>
    <w:rsid w:val="00392C4B"/>
    <w:rsid w:val="003A5C3E"/>
    <w:rsid w:val="003A672D"/>
    <w:rsid w:val="003A7321"/>
    <w:rsid w:val="003A76F3"/>
    <w:rsid w:val="003B59D6"/>
    <w:rsid w:val="003B7790"/>
    <w:rsid w:val="003B7DA7"/>
    <w:rsid w:val="003C0C83"/>
    <w:rsid w:val="003C0DCF"/>
    <w:rsid w:val="003C10CB"/>
    <w:rsid w:val="003C31F7"/>
    <w:rsid w:val="003C42E3"/>
    <w:rsid w:val="003C5C7A"/>
    <w:rsid w:val="003D279E"/>
    <w:rsid w:val="003D2FC9"/>
    <w:rsid w:val="003D5DEC"/>
    <w:rsid w:val="003D5F78"/>
    <w:rsid w:val="003E0A0E"/>
    <w:rsid w:val="003E1E15"/>
    <w:rsid w:val="003F1B39"/>
    <w:rsid w:val="003F3394"/>
    <w:rsid w:val="003F345C"/>
    <w:rsid w:val="003F46FA"/>
    <w:rsid w:val="003F657E"/>
    <w:rsid w:val="004028C9"/>
    <w:rsid w:val="0041110F"/>
    <w:rsid w:val="00415928"/>
    <w:rsid w:val="00424E24"/>
    <w:rsid w:val="004253B3"/>
    <w:rsid w:val="004279F4"/>
    <w:rsid w:val="0043083E"/>
    <w:rsid w:val="00434A56"/>
    <w:rsid w:val="00444438"/>
    <w:rsid w:val="00452269"/>
    <w:rsid w:val="00453753"/>
    <w:rsid w:val="00454E9E"/>
    <w:rsid w:val="004563EF"/>
    <w:rsid w:val="004634AC"/>
    <w:rsid w:val="0046586F"/>
    <w:rsid w:val="00465A1B"/>
    <w:rsid w:val="00465FC9"/>
    <w:rsid w:val="004817C6"/>
    <w:rsid w:val="00481896"/>
    <w:rsid w:val="0048349F"/>
    <w:rsid w:val="004937B9"/>
    <w:rsid w:val="00494D6E"/>
    <w:rsid w:val="004A2EF6"/>
    <w:rsid w:val="004A4B10"/>
    <w:rsid w:val="004B2037"/>
    <w:rsid w:val="004C0E1B"/>
    <w:rsid w:val="004D138D"/>
    <w:rsid w:val="004D16D6"/>
    <w:rsid w:val="004D57B1"/>
    <w:rsid w:val="004E6864"/>
    <w:rsid w:val="004F2152"/>
    <w:rsid w:val="004F347C"/>
    <w:rsid w:val="005018AA"/>
    <w:rsid w:val="00505CD9"/>
    <w:rsid w:val="0051082D"/>
    <w:rsid w:val="005153D5"/>
    <w:rsid w:val="00517D62"/>
    <w:rsid w:val="00522D80"/>
    <w:rsid w:val="005244C3"/>
    <w:rsid w:val="00524659"/>
    <w:rsid w:val="0052777A"/>
    <w:rsid w:val="00530576"/>
    <w:rsid w:val="0053688D"/>
    <w:rsid w:val="005371CB"/>
    <w:rsid w:val="00537F5B"/>
    <w:rsid w:val="00542440"/>
    <w:rsid w:val="00544067"/>
    <w:rsid w:val="00544C87"/>
    <w:rsid w:val="00545B44"/>
    <w:rsid w:val="00547FD7"/>
    <w:rsid w:val="005635F4"/>
    <w:rsid w:val="0057321F"/>
    <w:rsid w:val="005746B1"/>
    <w:rsid w:val="00576F48"/>
    <w:rsid w:val="0058177D"/>
    <w:rsid w:val="005829D6"/>
    <w:rsid w:val="00582AE9"/>
    <w:rsid w:val="00585E37"/>
    <w:rsid w:val="00592992"/>
    <w:rsid w:val="005946F7"/>
    <w:rsid w:val="00595EB5"/>
    <w:rsid w:val="005A68FD"/>
    <w:rsid w:val="005A7762"/>
    <w:rsid w:val="005C53EF"/>
    <w:rsid w:val="005D13AF"/>
    <w:rsid w:val="005D25ED"/>
    <w:rsid w:val="005D5FB4"/>
    <w:rsid w:val="005D6CDB"/>
    <w:rsid w:val="005E27D4"/>
    <w:rsid w:val="005E2ACE"/>
    <w:rsid w:val="005E3BDE"/>
    <w:rsid w:val="005F08FD"/>
    <w:rsid w:val="005F3E23"/>
    <w:rsid w:val="005F53EF"/>
    <w:rsid w:val="005F5412"/>
    <w:rsid w:val="005F5F52"/>
    <w:rsid w:val="0060046E"/>
    <w:rsid w:val="006009D1"/>
    <w:rsid w:val="00600CF8"/>
    <w:rsid w:val="00601A31"/>
    <w:rsid w:val="00603A16"/>
    <w:rsid w:val="00603B82"/>
    <w:rsid w:val="00603CC8"/>
    <w:rsid w:val="00605899"/>
    <w:rsid w:val="00607B9B"/>
    <w:rsid w:val="00611D26"/>
    <w:rsid w:val="006169CE"/>
    <w:rsid w:val="006232E7"/>
    <w:rsid w:val="00632E92"/>
    <w:rsid w:val="0063455B"/>
    <w:rsid w:val="006349BE"/>
    <w:rsid w:val="00637C01"/>
    <w:rsid w:val="00641AB3"/>
    <w:rsid w:val="00644159"/>
    <w:rsid w:val="00644D0F"/>
    <w:rsid w:val="00644FCD"/>
    <w:rsid w:val="00645E8B"/>
    <w:rsid w:val="00646E07"/>
    <w:rsid w:val="00664D99"/>
    <w:rsid w:val="00664ECE"/>
    <w:rsid w:val="00672718"/>
    <w:rsid w:val="0067737F"/>
    <w:rsid w:val="006817A6"/>
    <w:rsid w:val="00681D92"/>
    <w:rsid w:val="006911AC"/>
    <w:rsid w:val="006920A2"/>
    <w:rsid w:val="0069212F"/>
    <w:rsid w:val="00697148"/>
    <w:rsid w:val="006A51C2"/>
    <w:rsid w:val="006B158D"/>
    <w:rsid w:val="006B41EE"/>
    <w:rsid w:val="006C0713"/>
    <w:rsid w:val="006C0861"/>
    <w:rsid w:val="006C122C"/>
    <w:rsid w:val="006C302E"/>
    <w:rsid w:val="006C7458"/>
    <w:rsid w:val="006C7698"/>
    <w:rsid w:val="006D1041"/>
    <w:rsid w:val="006D37D4"/>
    <w:rsid w:val="006D3C71"/>
    <w:rsid w:val="006D673E"/>
    <w:rsid w:val="006E41B8"/>
    <w:rsid w:val="006E44DA"/>
    <w:rsid w:val="006E4FCD"/>
    <w:rsid w:val="006E7AE6"/>
    <w:rsid w:val="006E7C33"/>
    <w:rsid w:val="006F285F"/>
    <w:rsid w:val="006F3B0B"/>
    <w:rsid w:val="006F4829"/>
    <w:rsid w:val="006F4BD8"/>
    <w:rsid w:val="006F55E8"/>
    <w:rsid w:val="00700507"/>
    <w:rsid w:val="00710FEE"/>
    <w:rsid w:val="0071515D"/>
    <w:rsid w:val="00725A8F"/>
    <w:rsid w:val="00725F3F"/>
    <w:rsid w:val="00726364"/>
    <w:rsid w:val="007264F0"/>
    <w:rsid w:val="007339E8"/>
    <w:rsid w:val="00733A1F"/>
    <w:rsid w:val="007376CA"/>
    <w:rsid w:val="00746681"/>
    <w:rsid w:val="007472A3"/>
    <w:rsid w:val="00750A3B"/>
    <w:rsid w:val="00757872"/>
    <w:rsid w:val="00761B6A"/>
    <w:rsid w:val="0076440E"/>
    <w:rsid w:val="0078482E"/>
    <w:rsid w:val="00785D52"/>
    <w:rsid w:val="00785E75"/>
    <w:rsid w:val="007874A6"/>
    <w:rsid w:val="00793C5F"/>
    <w:rsid w:val="00793D95"/>
    <w:rsid w:val="007A2241"/>
    <w:rsid w:val="007A4373"/>
    <w:rsid w:val="007A7449"/>
    <w:rsid w:val="007A76DD"/>
    <w:rsid w:val="007B05FB"/>
    <w:rsid w:val="007C1386"/>
    <w:rsid w:val="007C2DB4"/>
    <w:rsid w:val="007C343F"/>
    <w:rsid w:val="007D0248"/>
    <w:rsid w:val="007D33FF"/>
    <w:rsid w:val="007D4D06"/>
    <w:rsid w:val="007E150C"/>
    <w:rsid w:val="007E6A1C"/>
    <w:rsid w:val="007F2CC0"/>
    <w:rsid w:val="007F42D7"/>
    <w:rsid w:val="007F62ED"/>
    <w:rsid w:val="007F6BA1"/>
    <w:rsid w:val="0080115C"/>
    <w:rsid w:val="008015EE"/>
    <w:rsid w:val="00802C46"/>
    <w:rsid w:val="00805E1A"/>
    <w:rsid w:val="0080681A"/>
    <w:rsid w:val="00810394"/>
    <w:rsid w:val="0082287C"/>
    <w:rsid w:val="008241E1"/>
    <w:rsid w:val="00832D8B"/>
    <w:rsid w:val="00844EC7"/>
    <w:rsid w:val="00845AA4"/>
    <w:rsid w:val="008534CA"/>
    <w:rsid w:val="00857A0B"/>
    <w:rsid w:val="00860D46"/>
    <w:rsid w:val="008630F9"/>
    <w:rsid w:val="00872D9F"/>
    <w:rsid w:val="008730AC"/>
    <w:rsid w:val="0087749E"/>
    <w:rsid w:val="008817DB"/>
    <w:rsid w:val="00882E2E"/>
    <w:rsid w:val="00883471"/>
    <w:rsid w:val="00883499"/>
    <w:rsid w:val="008836EC"/>
    <w:rsid w:val="0088562F"/>
    <w:rsid w:val="008872C5"/>
    <w:rsid w:val="00895468"/>
    <w:rsid w:val="008A3864"/>
    <w:rsid w:val="008A4E01"/>
    <w:rsid w:val="008B1F8B"/>
    <w:rsid w:val="008B2440"/>
    <w:rsid w:val="008B3E6F"/>
    <w:rsid w:val="008B7521"/>
    <w:rsid w:val="008C1297"/>
    <w:rsid w:val="008C6150"/>
    <w:rsid w:val="008E095C"/>
    <w:rsid w:val="008E1269"/>
    <w:rsid w:val="008E191F"/>
    <w:rsid w:val="008E3F9E"/>
    <w:rsid w:val="008E6972"/>
    <w:rsid w:val="008E746D"/>
    <w:rsid w:val="008F2E6F"/>
    <w:rsid w:val="008F449B"/>
    <w:rsid w:val="00907943"/>
    <w:rsid w:val="00915F67"/>
    <w:rsid w:val="00916A6B"/>
    <w:rsid w:val="00916B0F"/>
    <w:rsid w:val="00916FE6"/>
    <w:rsid w:val="00926277"/>
    <w:rsid w:val="00931098"/>
    <w:rsid w:val="0095201D"/>
    <w:rsid w:val="009563FD"/>
    <w:rsid w:val="009617D0"/>
    <w:rsid w:val="00966D74"/>
    <w:rsid w:val="00971206"/>
    <w:rsid w:val="00981569"/>
    <w:rsid w:val="00982D19"/>
    <w:rsid w:val="00990A2F"/>
    <w:rsid w:val="00993D1C"/>
    <w:rsid w:val="00994E96"/>
    <w:rsid w:val="00997AB1"/>
    <w:rsid w:val="009A12D9"/>
    <w:rsid w:val="009A30E7"/>
    <w:rsid w:val="009A56A3"/>
    <w:rsid w:val="009A6182"/>
    <w:rsid w:val="009A6E89"/>
    <w:rsid w:val="009A70BE"/>
    <w:rsid w:val="009B4835"/>
    <w:rsid w:val="009C1F88"/>
    <w:rsid w:val="009C20FA"/>
    <w:rsid w:val="009C58F8"/>
    <w:rsid w:val="009D116D"/>
    <w:rsid w:val="009D232A"/>
    <w:rsid w:val="009D24BB"/>
    <w:rsid w:val="009D6EE0"/>
    <w:rsid w:val="009D7E22"/>
    <w:rsid w:val="009E023A"/>
    <w:rsid w:val="009E0993"/>
    <w:rsid w:val="009E33DF"/>
    <w:rsid w:val="009E4BB2"/>
    <w:rsid w:val="009F1725"/>
    <w:rsid w:val="009F27C7"/>
    <w:rsid w:val="009F3A23"/>
    <w:rsid w:val="009F53DF"/>
    <w:rsid w:val="009F5C27"/>
    <w:rsid w:val="00A022C3"/>
    <w:rsid w:val="00A05DBE"/>
    <w:rsid w:val="00A07DAA"/>
    <w:rsid w:val="00A07DC4"/>
    <w:rsid w:val="00A11CC9"/>
    <w:rsid w:val="00A15600"/>
    <w:rsid w:val="00A1561B"/>
    <w:rsid w:val="00A23712"/>
    <w:rsid w:val="00A24015"/>
    <w:rsid w:val="00A24FB7"/>
    <w:rsid w:val="00A25C0F"/>
    <w:rsid w:val="00A35298"/>
    <w:rsid w:val="00A35FD1"/>
    <w:rsid w:val="00A37603"/>
    <w:rsid w:val="00A422AF"/>
    <w:rsid w:val="00A43F49"/>
    <w:rsid w:val="00A441C4"/>
    <w:rsid w:val="00A46479"/>
    <w:rsid w:val="00A51F8D"/>
    <w:rsid w:val="00A52331"/>
    <w:rsid w:val="00A54E60"/>
    <w:rsid w:val="00A61396"/>
    <w:rsid w:val="00A64D88"/>
    <w:rsid w:val="00A662D4"/>
    <w:rsid w:val="00A7062E"/>
    <w:rsid w:val="00A70A80"/>
    <w:rsid w:val="00A7112A"/>
    <w:rsid w:val="00A801F3"/>
    <w:rsid w:val="00A80B0E"/>
    <w:rsid w:val="00A85906"/>
    <w:rsid w:val="00A93DB6"/>
    <w:rsid w:val="00A94F09"/>
    <w:rsid w:val="00A959DB"/>
    <w:rsid w:val="00AA18A1"/>
    <w:rsid w:val="00AA2F20"/>
    <w:rsid w:val="00AA5D3B"/>
    <w:rsid w:val="00AA60D3"/>
    <w:rsid w:val="00AB1D55"/>
    <w:rsid w:val="00AB3C06"/>
    <w:rsid w:val="00AC2FBA"/>
    <w:rsid w:val="00AD399A"/>
    <w:rsid w:val="00AD57F3"/>
    <w:rsid w:val="00AD5EC0"/>
    <w:rsid w:val="00AE1CB9"/>
    <w:rsid w:val="00AE2735"/>
    <w:rsid w:val="00AE2A9D"/>
    <w:rsid w:val="00AE2C03"/>
    <w:rsid w:val="00AE54D9"/>
    <w:rsid w:val="00AE65C8"/>
    <w:rsid w:val="00AF06CE"/>
    <w:rsid w:val="00AF5349"/>
    <w:rsid w:val="00AF69F5"/>
    <w:rsid w:val="00B01447"/>
    <w:rsid w:val="00B04347"/>
    <w:rsid w:val="00B0476A"/>
    <w:rsid w:val="00B10B33"/>
    <w:rsid w:val="00B118CF"/>
    <w:rsid w:val="00B14FB3"/>
    <w:rsid w:val="00B17251"/>
    <w:rsid w:val="00B24273"/>
    <w:rsid w:val="00B248BD"/>
    <w:rsid w:val="00B25B22"/>
    <w:rsid w:val="00B316AA"/>
    <w:rsid w:val="00B333F4"/>
    <w:rsid w:val="00B3366D"/>
    <w:rsid w:val="00B33BF5"/>
    <w:rsid w:val="00B35094"/>
    <w:rsid w:val="00B36DB5"/>
    <w:rsid w:val="00B408B8"/>
    <w:rsid w:val="00B438ED"/>
    <w:rsid w:val="00B4461A"/>
    <w:rsid w:val="00B45852"/>
    <w:rsid w:val="00B46176"/>
    <w:rsid w:val="00B4704A"/>
    <w:rsid w:val="00B47746"/>
    <w:rsid w:val="00B61B88"/>
    <w:rsid w:val="00B63C61"/>
    <w:rsid w:val="00B63F8C"/>
    <w:rsid w:val="00B716ED"/>
    <w:rsid w:val="00B75D31"/>
    <w:rsid w:val="00B835F3"/>
    <w:rsid w:val="00B83E66"/>
    <w:rsid w:val="00B86B60"/>
    <w:rsid w:val="00B919C4"/>
    <w:rsid w:val="00B97E0A"/>
    <w:rsid w:val="00BA3025"/>
    <w:rsid w:val="00BA5999"/>
    <w:rsid w:val="00BB6EE0"/>
    <w:rsid w:val="00BD1E08"/>
    <w:rsid w:val="00BD3971"/>
    <w:rsid w:val="00BD45E3"/>
    <w:rsid w:val="00BD6262"/>
    <w:rsid w:val="00BE0256"/>
    <w:rsid w:val="00BE6D4F"/>
    <w:rsid w:val="00BE7611"/>
    <w:rsid w:val="00BF1F49"/>
    <w:rsid w:val="00BF4E9E"/>
    <w:rsid w:val="00BF5DB4"/>
    <w:rsid w:val="00BF62AF"/>
    <w:rsid w:val="00C00109"/>
    <w:rsid w:val="00C01C3B"/>
    <w:rsid w:val="00C020CD"/>
    <w:rsid w:val="00C04B7A"/>
    <w:rsid w:val="00C056B2"/>
    <w:rsid w:val="00C05C9A"/>
    <w:rsid w:val="00C15DEE"/>
    <w:rsid w:val="00C16B1F"/>
    <w:rsid w:val="00C17EE3"/>
    <w:rsid w:val="00C20DFD"/>
    <w:rsid w:val="00C23DCA"/>
    <w:rsid w:val="00C24CD2"/>
    <w:rsid w:val="00C25526"/>
    <w:rsid w:val="00C355DE"/>
    <w:rsid w:val="00C373D8"/>
    <w:rsid w:val="00C42302"/>
    <w:rsid w:val="00C429D6"/>
    <w:rsid w:val="00C43800"/>
    <w:rsid w:val="00C43C6D"/>
    <w:rsid w:val="00C461E6"/>
    <w:rsid w:val="00C47424"/>
    <w:rsid w:val="00C51A61"/>
    <w:rsid w:val="00C55AAA"/>
    <w:rsid w:val="00C56578"/>
    <w:rsid w:val="00C578E0"/>
    <w:rsid w:val="00C650C3"/>
    <w:rsid w:val="00C70549"/>
    <w:rsid w:val="00C74721"/>
    <w:rsid w:val="00C7776F"/>
    <w:rsid w:val="00C81137"/>
    <w:rsid w:val="00C852C2"/>
    <w:rsid w:val="00C86301"/>
    <w:rsid w:val="00C870B8"/>
    <w:rsid w:val="00C87204"/>
    <w:rsid w:val="00C90513"/>
    <w:rsid w:val="00CB0B78"/>
    <w:rsid w:val="00CB4DDD"/>
    <w:rsid w:val="00CB58BE"/>
    <w:rsid w:val="00CB59ED"/>
    <w:rsid w:val="00CB76C0"/>
    <w:rsid w:val="00CB7F37"/>
    <w:rsid w:val="00CC6A39"/>
    <w:rsid w:val="00CD1685"/>
    <w:rsid w:val="00CD2937"/>
    <w:rsid w:val="00CD2C0B"/>
    <w:rsid w:val="00CD6A3D"/>
    <w:rsid w:val="00CD6C34"/>
    <w:rsid w:val="00CE5261"/>
    <w:rsid w:val="00CE6F65"/>
    <w:rsid w:val="00CF40A0"/>
    <w:rsid w:val="00CF4B03"/>
    <w:rsid w:val="00CF7E57"/>
    <w:rsid w:val="00D02BDA"/>
    <w:rsid w:val="00D05EB0"/>
    <w:rsid w:val="00D12B6C"/>
    <w:rsid w:val="00D24D76"/>
    <w:rsid w:val="00D30392"/>
    <w:rsid w:val="00D317FA"/>
    <w:rsid w:val="00D33075"/>
    <w:rsid w:val="00D44062"/>
    <w:rsid w:val="00D50195"/>
    <w:rsid w:val="00D50A15"/>
    <w:rsid w:val="00D51F6F"/>
    <w:rsid w:val="00D56FBF"/>
    <w:rsid w:val="00D628BA"/>
    <w:rsid w:val="00D652E8"/>
    <w:rsid w:val="00D7600C"/>
    <w:rsid w:val="00D76C86"/>
    <w:rsid w:val="00D76E0E"/>
    <w:rsid w:val="00D772EF"/>
    <w:rsid w:val="00D77970"/>
    <w:rsid w:val="00D84BE6"/>
    <w:rsid w:val="00D85CFF"/>
    <w:rsid w:val="00D878A7"/>
    <w:rsid w:val="00DA006E"/>
    <w:rsid w:val="00DA037F"/>
    <w:rsid w:val="00DA0F32"/>
    <w:rsid w:val="00DA315E"/>
    <w:rsid w:val="00DA521D"/>
    <w:rsid w:val="00DA7A88"/>
    <w:rsid w:val="00DB5D0E"/>
    <w:rsid w:val="00DC2CEB"/>
    <w:rsid w:val="00DC4E8B"/>
    <w:rsid w:val="00DD112C"/>
    <w:rsid w:val="00DD18E9"/>
    <w:rsid w:val="00DD44AC"/>
    <w:rsid w:val="00DE4584"/>
    <w:rsid w:val="00DF5C0C"/>
    <w:rsid w:val="00DF5D00"/>
    <w:rsid w:val="00E01E3A"/>
    <w:rsid w:val="00E03DB9"/>
    <w:rsid w:val="00E06A4C"/>
    <w:rsid w:val="00E07A42"/>
    <w:rsid w:val="00E11C00"/>
    <w:rsid w:val="00E154DE"/>
    <w:rsid w:val="00E22E10"/>
    <w:rsid w:val="00E22F67"/>
    <w:rsid w:val="00E23314"/>
    <w:rsid w:val="00E32AC2"/>
    <w:rsid w:val="00E35F7F"/>
    <w:rsid w:val="00E448D0"/>
    <w:rsid w:val="00E457F1"/>
    <w:rsid w:val="00E47F79"/>
    <w:rsid w:val="00E51BB3"/>
    <w:rsid w:val="00E640B1"/>
    <w:rsid w:val="00E65566"/>
    <w:rsid w:val="00E724A2"/>
    <w:rsid w:val="00E768AF"/>
    <w:rsid w:val="00E865D8"/>
    <w:rsid w:val="00E86626"/>
    <w:rsid w:val="00E8763C"/>
    <w:rsid w:val="00E959FE"/>
    <w:rsid w:val="00E9689F"/>
    <w:rsid w:val="00EA1B77"/>
    <w:rsid w:val="00EA2748"/>
    <w:rsid w:val="00EA5916"/>
    <w:rsid w:val="00EB101A"/>
    <w:rsid w:val="00EB343B"/>
    <w:rsid w:val="00EB4286"/>
    <w:rsid w:val="00EB4C0B"/>
    <w:rsid w:val="00EB6565"/>
    <w:rsid w:val="00EC00D7"/>
    <w:rsid w:val="00EC38D5"/>
    <w:rsid w:val="00EC6FA7"/>
    <w:rsid w:val="00EC6FF6"/>
    <w:rsid w:val="00ED2312"/>
    <w:rsid w:val="00ED7775"/>
    <w:rsid w:val="00EE0421"/>
    <w:rsid w:val="00EE21BA"/>
    <w:rsid w:val="00EE2845"/>
    <w:rsid w:val="00EE3B24"/>
    <w:rsid w:val="00EE7B52"/>
    <w:rsid w:val="00EF0DE3"/>
    <w:rsid w:val="00EF449A"/>
    <w:rsid w:val="00EF46B1"/>
    <w:rsid w:val="00EF54B5"/>
    <w:rsid w:val="00F067F5"/>
    <w:rsid w:val="00F11998"/>
    <w:rsid w:val="00F144CA"/>
    <w:rsid w:val="00F242BE"/>
    <w:rsid w:val="00F250E1"/>
    <w:rsid w:val="00F374FF"/>
    <w:rsid w:val="00F42A63"/>
    <w:rsid w:val="00F4310A"/>
    <w:rsid w:val="00F51623"/>
    <w:rsid w:val="00F5426F"/>
    <w:rsid w:val="00F543E2"/>
    <w:rsid w:val="00F545CE"/>
    <w:rsid w:val="00F54E25"/>
    <w:rsid w:val="00F558FF"/>
    <w:rsid w:val="00F55CEF"/>
    <w:rsid w:val="00F56325"/>
    <w:rsid w:val="00F563EC"/>
    <w:rsid w:val="00F6093A"/>
    <w:rsid w:val="00F60D98"/>
    <w:rsid w:val="00F62EEE"/>
    <w:rsid w:val="00F62F07"/>
    <w:rsid w:val="00F64799"/>
    <w:rsid w:val="00F664D2"/>
    <w:rsid w:val="00F71AC8"/>
    <w:rsid w:val="00F71BE2"/>
    <w:rsid w:val="00F778FA"/>
    <w:rsid w:val="00F826E6"/>
    <w:rsid w:val="00F83BFA"/>
    <w:rsid w:val="00F8608E"/>
    <w:rsid w:val="00F8714A"/>
    <w:rsid w:val="00F916EB"/>
    <w:rsid w:val="00F92492"/>
    <w:rsid w:val="00F95EE4"/>
    <w:rsid w:val="00F97752"/>
    <w:rsid w:val="00FA2C4D"/>
    <w:rsid w:val="00FA30F7"/>
    <w:rsid w:val="00FA5F55"/>
    <w:rsid w:val="00FA72A7"/>
    <w:rsid w:val="00FB0753"/>
    <w:rsid w:val="00FB1A6B"/>
    <w:rsid w:val="00FB7032"/>
    <w:rsid w:val="00FC78D1"/>
    <w:rsid w:val="00FC79B6"/>
    <w:rsid w:val="00FD1EF6"/>
    <w:rsid w:val="00FD59C3"/>
    <w:rsid w:val="00FE1219"/>
    <w:rsid w:val="00FE3068"/>
    <w:rsid w:val="00FF170F"/>
    <w:rsid w:val="00FF4835"/>
    <w:rsid w:val="00FF523D"/>
    <w:rsid w:val="00FF718F"/>
    <w:rsid w:val="00FF77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76B463"/>
  <w15:docId w15:val="{110FA85D-3712-4B19-A8D3-123434725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AU" w:eastAsia="en-US"/>
    </w:rPr>
  </w:style>
  <w:style w:type="paragraph" w:styleId="Balk1">
    <w:name w:val="heading 1"/>
    <w:basedOn w:val="Normal"/>
    <w:next w:val="Normal"/>
    <w:qFormat/>
    <w:pPr>
      <w:keepNext/>
      <w:numPr>
        <w:numId w:val="1"/>
      </w:numPr>
      <w:outlineLvl w:val="0"/>
    </w:pPr>
    <w:rPr>
      <w:rFonts w:ascii="Tahoma" w:hAnsi="Tahoma"/>
      <w:b/>
      <w:sz w:val="22"/>
      <w:lang w:val="tr-TR"/>
    </w:rPr>
  </w:style>
  <w:style w:type="paragraph" w:styleId="Balk2">
    <w:name w:val="heading 2"/>
    <w:basedOn w:val="Normal"/>
    <w:next w:val="Normal"/>
    <w:qFormat/>
    <w:pPr>
      <w:keepNext/>
      <w:numPr>
        <w:ilvl w:val="1"/>
        <w:numId w:val="1"/>
      </w:numPr>
      <w:jc w:val="center"/>
      <w:outlineLvl w:val="1"/>
    </w:pPr>
    <w:rPr>
      <w:rFonts w:ascii="Arial" w:hAnsi="Arial"/>
      <w:b/>
    </w:rPr>
  </w:style>
  <w:style w:type="paragraph" w:styleId="Balk3">
    <w:name w:val="heading 3"/>
    <w:basedOn w:val="Normal"/>
    <w:next w:val="Normal"/>
    <w:qFormat/>
    <w:pPr>
      <w:keepNext/>
      <w:numPr>
        <w:ilvl w:val="2"/>
        <w:numId w:val="1"/>
      </w:numPr>
      <w:outlineLvl w:val="2"/>
    </w:pPr>
    <w:rPr>
      <w:rFonts w:ascii="Tahoma" w:hAnsi="Tahoma"/>
      <w:b/>
      <w:sz w:val="22"/>
      <w:u w:val="single"/>
    </w:rPr>
  </w:style>
  <w:style w:type="paragraph" w:styleId="Balk4">
    <w:name w:val="heading 4"/>
    <w:basedOn w:val="Normal"/>
    <w:next w:val="Normal"/>
    <w:qFormat/>
    <w:pPr>
      <w:keepNext/>
      <w:numPr>
        <w:ilvl w:val="3"/>
        <w:numId w:val="1"/>
      </w:numPr>
      <w:tabs>
        <w:tab w:val="left" w:pos="1418"/>
      </w:tabs>
      <w:jc w:val="center"/>
      <w:outlineLvl w:val="3"/>
    </w:pPr>
    <w:rPr>
      <w:rFonts w:ascii="Tahoma" w:hAnsi="Tahoma"/>
      <w:b/>
      <w:sz w:val="22"/>
    </w:rPr>
  </w:style>
  <w:style w:type="paragraph" w:styleId="Balk5">
    <w:name w:val="heading 5"/>
    <w:basedOn w:val="Normal"/>
    <w:next w:val="Normal"/>
    <w:qFormat/>
    <w:pPr>
      <w:keepNext/>
      <w:numPr>
        <w:ilvl w:val="4"/>
        <w:numId w:val="1"/>
      </w:numPr>
      <w:outlineLvl w:val="4"/>
    </w:pPr>
    <w:rPr>
      <w:b/>
      <w:u w:val="single"/>
    </w:rPr>
  </w:style>
  <w:style w:type="paragraph" w:styleId="Balk6">
    <w:name w:val="heading 6"/>
    <w:basedOn w:val="Normal"/>
    <w:next w:val="Normal"/>
    <w:qFormat/>
    <w:pPr>
      <w:keepNext/>
      <w:numPr>
        <w:ilvl w:val="5"/>
        <w:numId w:val="1"/>
      </w:numPr>
      <w:tabs>
        <w:tab w:val="left" w:pos="1418"/>
      </w:tabs>
      <w:jc w:val="center"/>
      <w:outlineLvl w:val="5"/>
    </w:pPr>
    <w:rPr>
      <w:rFonts w:ascii="Tahoma" w:hAnsi="Tahoma"/>
      <w:b/>
      <w:sz w:val="22"/>
      <w:u w:val="single"/>
    </w:rPr>
  </w:style>
  <w:style w:type="paragraph" w:styleId="Balk7">
    <w:name w:val="heading 7"/>
    <w:basedOn w:val="Normal"/>
    <w:next w:val="Normal"/>
    <w:qFormat/>
    <w:pPr>
      <w:keepNext/>
      <w:numPr>
        <w:ilvl w:val="6"/>
        <w:numId w:val="1"/>
      </w:numPr>
      <w:tabs>
        <w:tab w:val="left" w:pos="1350"/>
      </w:tabs>
      <w:jc w:val="both"/>
      <w:outlineLvl w:val="6"/>
    </w:pPr>
    <w:rPr>
      <w:rFonts w:ascii="Tahoma" w:hAnsi="Tahoma"/>
      <w:b/>
      <w:sz w:val="22"/>
      <w:lang w:val="tr-TR"/>
    </w:rPr>
  </w:style>
  <w:style w:type="paragraph" w:styleId="Balk8">
    <w:name w:val="heading 8"/>
    <w:basedOn w:val="Normal"/>
    <w:next w:val="Normal"/>
    <w:qFormat/>
    <w:pPr>
      <w:numPr>
        <w:ilvl w:val="7"/>
        <w:numId w:val="1"/>
      </w:numPr>
      <w:spacing w:before="240" w:after="60"/>
      <w:outlineLvl w:val="7"/>
    </w:pPr>
    <w:rPr>
      <w:rFonts w:ascii="Arial" w:hAnsi="Arial"/>
      <w:i/>
    </w:rPr>
  </w:style>
  <w:style w:type="paragraph" w:styleId="Balk9">
    <w:name w:val="heading 9"/>
    <w:basedOn w:val="Normal"/>
    <w:next w:val="Normal"/>
    <w:qFormat/>
    <w:pPr>
      <w:numPr>
        <w:ilvl w:val="8"/>
        <w:numId w:val="1"/>
      </w:numPr>
      <w:spacing w:before="240" w:after="60"/>
      <w:outlineLvl w:val="8"/>
    </w:pPr>
    <w:rPr>
      <w:rFonts w:ascii="Arial" w:hAnsi="Arial"/>
      <w:b/>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semiHidden/>
    <w:pPr>
      <w:tabs>
        <w:tab w:val="center" w:pos="4153"/>
        <w:tab w:val="right" w:pos="8306"/>
      </w:tabs>
    </w:pPr>
  </w:style>
  <w:style w:type="paragraph" w:styleId="AltBilgi">
    <w:name w:val="footer"/>
    <w:basedOn w:val="Normal"/>
    <w:semiHidden/>
    <w:pPr>
      <w:tabs>
        <w:tab w:val="center" w:pos="4153"/>
        <w:tab w:val="right" w:pos="8306"/>
      </w:tabs>
    </w:pPr>
  </w:style>
  <w:style w:type="paragraph" w:styleId="GvdeMetni">
    <w:name w:val="Body Text"/>
    <w:basedOn w:val="Normal"/>
    <w:semiHidden/>
    <w:pPr>
      <w:tabs>
        <w:tab w:val="left" w:pos="1418"/>
      </w:tabs>
      <w:jc w:val="both"/>
    </w:pPr>
    <w:rPr>
      <w:rFonts w:ascii="Tahoma" w:hAnsi="Tahoma"/>
      <w:sz w:val="22"/>
    </w:rPr>
  </w:style>
  <w:style w:type="paragraph" w:styleId="GvdeMetni2">
    <w:name w:val="Body Text 2"/>
    <w:basedOn w:val="Normal"/>
    <w:semiHidden/>
    <w:rPr>
      <w:rFonts w:ascii="Tahoma" w:hAnsi="Tahoma"/>
      <w:b/>
      <w:sz w:val="22"/>
    </w:rPr>
  </w:style>
  <w:style w:type="paragraph" w:styleId="GvdeMetniGirintisi">
    <w:name w:val="Body Text Indent"/>
    <w:basedOn w:val="Normal"/>
    <w:semiHidden/>
    <w:pPr>
      <w:ind w:firstLine="1418"/>
      <w:jc w:val="both"/>
    </w:pPr>
    <w:rPr>
      <w:rFonts w:ascii="Tahoma" w:hAnsi="Tahoma"/>
      <w:sz w:val="22"/>
    </w:rPr>
  </w:style>
  <w:style w:type="character" w:styleId="SayfaNumaras">
    <w:name w:val="page number"/>
    <w:basedOn w:val="VarsaylanParagrafYazTipi"/>
    <w:semiHidden/>
  </w:style>
  <w:style w:type="paragraph" w:styleId="GvdeMetni3">
    <w:name w:val="Body Text 3"/>
    <w:basedOn w:val="Normal"/>
    <w:semiHidden/>
    <w:pPr>
      <w:tabs>
        <w:tab w:val="num" w:pos="450"/>
        <w:tab w:val="left" w:pos="1350"/>
      </w:tabs>
      <w:jc w:val="both"/>
    </w:pPr>
    <w:rPr>
      <w:rFonts w:ascii="Tahoma" w:hAnsi="Tahoma"/>
      <w:lang w:val="tr-TR"/>
    </w:rPr>
  </w:style>
  <w:style w:type="paragraph" w:styleId="BalonMetni">
    <w:name w:val="Balloon Text"/>
    <w:basedOn w:val="Normal"/>
    <w:link w:val="BalonMetniChar"/>
    <w:uiPriority w:val="99"/>
    <w:semiHidden/>
    <w:unhideWhenUsed/>
    <w:rsid w:val="00AD5EC0"/>
    <w:rPr>
      <w:rFonts w:ascii="Tahoma" w:hAnsi="Tahoma" w:cs="Tahoma"/>
      <w:sz w:val="16"/>
      <w:szCs w:val="16"/>
    </w:rPr>
  </w:style>
  <w:style w:type="character" w:customStyle="1" w:styleId="BalonMetniChar">
    <w:name w:val="Balon Metni Char"/>
    <w:link w:val="BalonMetni"/>
    <w:uiPriority w:val="99"/>
    <w:semiHidden/>
    <w:rsid w:val="00AD5EC0"/>
    <w:rPr>
      <w:rFonts w:ascii="Tahoma" w:hAnsi="Tahoma" w:cs="Tahoma"/>
      <w:sz w:val="16"/>
      <w:szCs w:val="16"/>
      <w:lang w:val="en-AU" w:eastAsia="en-US"/>
    </w:rPr>
  </w:style>
  <w:style w:type="paragraph" w:styleId="ListeParagraf">
    <w:name w:val="List Paragraph"/>
    <w:basedOn w:val="Normal"/>
    <w:uiPriority w:val="34"/>
    <w:qFormat/>
    <w:rsid w:val="00C578E0"/>
    <w:pPr>
      <w:ind w:left="708"/>
    </w:pPr>
  </w:style>
  <w:style w:type="table" w:styleId="TabloKlavuzu">
    <w:name w:val="Table Grid"/>
    <w:basedOn w:val="NormalTablo"/>
    <w:uiPriority w:val="59"/>
    <w:rsid w:val="00F144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unhideWhenUsed/>
    <w:rsid w:val="003F1B39"/>
    <w:rPr>
      <w:color w:val="0000FF"/>
      <w:u w:val="single"/>
    </w:rPr>
  </w:style>
  <w:style w:type="paragraph" w:customStyle="1" w:styleId="Default">
    <w:name w:val="Default"/>
    <w:rsid w:val="001217EB"/>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65430">
      <w:bodyDiv w:val="1"/>
      <w:marLeft w:val="0"/>
      <w:marRight w:val="0"/>
      <w:marTop w:val="0"/>
      <w:marBottom w:val="0"/>
      <w:divBdr>
        <w:top w:val="none" w:sz="0" w:space="0" w:color="auto"/>
        <w:left w:val="none" w:sz="0" w:space="0" w:color="auto"/>
        <w:bottom w:val="none" w:sz="0" w:space="0" w:color="auto"/>
        <w:right w:val="none" w:sz="0" w:space="0" w:color="auto"/>
      </w:divBdr>
    </w:div>
    <w:div w:id="353075017">
      <w:bodyDiv w:val="1"/>
      <w:marLeft w:val="0"/>
      <w:marRight w:val="0"/>
      <w:marTop w:val="0"/>
      <w:marBottom w:val="0"/>
      <w:divBdr>
        <w:top w:val="none" w:sz="0" w:space="0" w:color="auto"/>
        <w:left w:val="none" w:sz="0" w:space="0" w:color="auto"/>
        <w:bottom w:val="none" w:sz="0" w:space="0" w:color="auto"/>
        <w:right w:val="none" w:sz="0" w:space="0" w:color="auto"/>
      </w:divBdr>
    </w:div>
    <w:div w:id="943923686">
      <w:bodyDiv w:val="1"/>
      <w:marLeft w:val="0"/>
      <w:marRight w:val="0"/>
      <w:marTop w:val="0"/>
      <w:marBottom w:val="0"/>
      <w:divBdr>
        <w:top w:val="none" w:sz="0" w:space="0" w:color="auto"/>
        <w:left w:val="none" w:sz="0" w:space="0" w:color="auto"/>
        <w:bottom w:val="none" w:sz="0" w:space="0" w:color="auto"/>
        <w:right w:val="none" w:sz="0" w:space="0" w:color="auto"/>
      </w:divBdr>
    </w:div>
    <w:div w:id="1179270270">
      <w:bodyDiv w:val="1"/>
      <w:marLeft w:val="0"/>
      <w:marRight w:val="0"/>
      <w:marTop w:val="0"/>
      <w:marBottom w:val="0"/>
      <w:divBdr>
        <w:top w:val="none" w:sz="0" w:space="0" w:color="auto"/>
        <w:left w:val="none" w:sz="0" w:space="0" w:color="auto"/>
        <w:bottom w:val="none" w:sz="0" w:space="0" w:color="auto"/>
        <w:right w:val="none" w:sz="0" w:space="0" w:color="auto"/>
      </w:divBdr>
    </w:div>
    <w:div w:id="1330257271">
      <w:bodyDiv w:val="1"/>
      <w:marLeft w:val="0"/>
      <w:marRight w:val="0"/>
      <w:marTop w:val="0"/>
      <w:marBottom w:val="0"/>
      <w:divBdr>
        <w:top w:val="none" w:sz="0" w:space="0" w:color="auto"/>
        <w:left w:val="none" w:sz="0" w:space="0" w:color="auto"/>
        <w:bottom w:val="none" w:sz="0" w:space="0" w:color="auto"/>
        <w:right w:val="none" w:sz="0" w:space="0" w:color="auto"/>
      </w:divBdr>
      <w:divsChild>
        <w:div w:id="1398897812">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bordro.muhasebat.gov.tr/Bordro/gen/login.htm"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vakifbank.com.tr/okul-tahsilat-sistemi.aspx?pageID=147"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payment.iticu.edu.tr/" TargetMode="External"/><Relationship Id="rId22"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D48E5654EBEFD640AD1488197CB77EF7" ma:contentTypeVersion="0" ma:contentTypeDescription="Yeni belge oluşturun." ma:contentTypeScope="" ma:versionID="641acaaa2267b1e5c9d99215945e0e36">
  <xsd:schema xmlns:xsd="http://www.w3.org/2001/XMLSchema" xmlns:p="http://schemas.microsoft.com/office/2006/metadata/properties" targetNamespace="http://schemas.microsoft.com/office/2006/metadata/properties" ma:root="true" ma:fieldsID="6239e51cfaf53027dbdf1b18e67d6b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ma:readOnly="true"/>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D4131E99-F6D8-45BD-9068-FB838392AC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EEC1B9-F9F6-42DA-8817-C9EBA642C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A56D1C7-87B9-4882-8F63-01092160BD7E}">
  <ds:schemaRefs>
    <ds:schemaRef ds:uri="http://schemas.microsoft.com/office/2006/metadata/longProperties"/>
  </ds:schemaRefs>
</ds:datastoreItem>
</file>

<file path=customXml/itemProps4.xml><?xml version="1.0" encoding="utf-8"?>
<ds:datastoreItem xmlns:ds="http://schemas.openxmlformats.org/officeDocument/2006/customXml" ds:itemID="{B5ACD7CF-7045-4616-817A-2E81AC229DD3}">
  <ds:schemaRefs>
    <ds:schemaRef ds:uri="http://schemas.microsoft.com/sharepoint/v3/contenttype/forms"/>
  </ds:schemaRefs>
</ds:datastoreItem>
</file>

<file path=customXml/itemProps5.xml><?xml version="1.0" encoding="utf-8"?>
<ds:datastoreItem xmlns:ds="http://schemas.openxmlformats.org/officeDocument/2006/customXml" ds:itemID="{46686A60-F0FB-4BAC-8B1A-8FDC5CA37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910</Words>
  <Characters>5192</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G İ Z L İ D İ R</vt:lpstr>
    </vt:vector>
  </TitlesOfParts>
  <Company>VAKIFBANK</Company>
  <LinksUpToDate>false</LinksUpToDate>
  <CharactersWithSpaces>6090</CharactersWithSpaces>
  <SharedDoc>false</SharedDoc>
  <HLinks>
    <vt:vector size="6" baseType="variant">
      <vt:variant>
        <vt:i4>720907</vt:i4>
      </vt:variant>
      <vt:variant>
        <vt:i4>0</vt:i4>
      </vt:variant>
      <vt:variant>
        <vt:i4>0</vt:i4>
      </vt:variant>
      <vt:variant>
        <vt:i4>5</vt:i4>
      </vt:variant>
      <vt:variant>
        <vt:lpwstr>https://ebordro.muhasebat.gov.tr/Bordro/gen/login.htm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ecam@ticaret.edu.tr</dc:creator>
  <cp:lastModifiedBy>Necdet Kara</cp:lastModifiedBy>
  <cp:revision>5</cp:revision>
  <cp:lastPrinted>2015-07-15T07:21:00Z</cp:lastPrinted>
  <dcterms:created xsi:type="dcterms:W3CDTF">2018-08-03T09:14:00Z</dcterms:created>
  <dcterms:modified xsi:type="dcterms:W3CDTF">2018-08-06T07:02:00Z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Belge</vt:lpwstr>
  </property>
</Properties>
</file>